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07DEE" w14:textId="77777777" w:rsidR="001727D7" w:rsidRPr="004E5371" w:rsidRDefault="001727D7" w:rsidP="00423A2A">
      <w:pPr>
        <w:pStyle w:val="Auditreporttitle"/>
        <w:rPr>
          <w:caps w:val="0"/>
          <w:color w:val="000000"/>
          <w:sz w:val="28"/>
          <w:szCs w:val="28"/>
        </w:rPr>
      </w:pPr>
      <w:r w:rsidRPr="004E5371">
        <w:rPr>
          <w:caps w:val="0"/>
          <w:color w:val="000000"/>
          <w:sz w:val="28"/>
          <w:szCs w:val="28"/>
        </w:rPr>
        <w:t>BÁO CÁO CỦA NGÂN HÀNG GIÁM SÁT</w:t>
      </w:r>
      <w:bookmarkStart w:id="0" w:name="_GoBack"/>
      <w:bookmarkEnd w:id="0"/>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3EDEA329"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044F41" w:rsidRPr="0003549D">
        <w:rPr>
          <w:rFonts w:ascii="Times New Roman" w:hAnsi="Times New Roman"/>
          <w:lang w:val="nl-NL"/>
        </w:rPr>
        <w:t xml:space="preserve">cho kỳ báo cáo </w:t>
      </w:r>
      <w:r w:rsidR="00783364" w:rsidRPr="0003549D">
        <w:rPr>
          <w:rFonts w:ascii="Times New Roman" w:hAnsi="Times New Roman"/>
          <w:lang w:val="nl-NL"/>
        </w:rPr>
        <w:t xml:space="preserve">Quý </w:t>
      </w:r>
      <w:r w:rsidR="00414029">
        <w:rPr>
          <w:rFonts w:ascii="Times New Roman" w:hAnsi="Times New Roman"/>
          <w:lang w:val="vi-VN"/>
        </w:rPr>
        <w:t>1</w:t>
      </w:r>
      <w:r w:rsidR="00992E87">
        <w:rPr>
          <w:rFonts w:ascii="Times New Roman" w:hAnsi="Times New Roman"/>
          <w:lang w:val="vi-VN"/>
        </w:rPr>
        <w:t xml:space="preserve"> </w:t>
      </w:r>
      <w:r w:rsidR="004825C3">
        <w:rPr>
          <w:rFonts w:ascii="Times New Roman" w:hAnsi="Times New Roman"/>
          <w:lang w:val="nl-NL"/>
        </w:rPr>
        <w:t xml:space="preserve">năm </w:t>
      </w:r>
      <w:r w:rsidR="00414029">
        <w:rPr>
          <w:rFonts w:ascii="Times New Roman" w:hAnsi="Times New Roman"/>
          <w:lang w:val="nl-NL"/>
        </w:rPr>
        <w:t>2023</w:t>
      </w:r>
      <w:r w:rsidR="00783364" w:rsidRPr="0003549D">
        <w:rPr>
          <w:rFonts w:ascii="Times New Roman" w:hAnsi="Times New Roman"/>
          <w:lang w:val="nl-NL"/>
        </w:rPr>
        <w:t>, kế</w:t>
      </w:r>
      <w:r w:rsidR="00A2092D">
        <w:rPr>
          <w:rFonts w:ascii="Times New Roman" w:hAnsi="Times New Roman"/>
          <w:lang w:val="nl-NL"/>
        </w:rPr>
        <w:t>t thúc ngày 31</w:t>
      </w:r>
      <w:r w:rsidR="004825C3">
        <w:rPr>
          <w:rFonts w:ascii="Times New Roman" w:hAnsi="Times New Roman"/>
          <w:lang w:val="nl-NL"/>
        </w:rPr>
        <w:t xml:space="preserve"> t</w:t>
      </w:r>
      <w:r w:rsidR="00414029">
        <w:rPr>
          <w:rFonts w:ascii="Times New Roman" w:hAnsi="Times New Roman"/>
          <w:lang w:val="nl-NL"/>
        </w:rPr>
        <w:t>háng 03 năm 2023</w:t>
      </w:r>
      <w:r w:rsidR="00E97138" w:rsidRPr="0003549D">
        <w:rPr>
          <w:rFonts w:ascii="Times New Roman" w:hAnsi="Times New Roman"/>
          <w:lang w:val="nl-NL"/>
        </w:rPr>
        <w:t>,</w:t>
      </w:r>
      <w:r w:rsidR="00044F41" w:rsidRPr="0003549D">
        <w:rPr>
          <w:rFonts w:ascii="Times New Roman" w:hAnsi="Times New Roman"/>
          <w:lang w:val="nl-NL"/>
        </w:rPr>
        <w:t xml:space="preserve"> với sự hiểu biết của chúng tôi thì trong </w:t>
      </w:r>
      <w:r w:rsidR="00783364" w:rsidRPr="0003549D">
        <w:rPr>
          <w:rFonts w:ascii="Times New Roman" w:hAnsi="Times New Roman"/>
          <w:lang w:val="nl-NL"/>
        </w:rPr>
        <w:t xml:space="preserve">Quý </w:t>
      </w:r>
      <w:r w:rsidR="007917C2">
        <w:rPr>
          <w:rFonts w:ascii="Times New Roman" w:hAnsi="Times New Roman"/>
        </w:rPr>
        <w:t>1</w:t>
      </w:r>
      <w:r w:rsidR="00414029">
        <w:rPr>
          <w:rFonts w:ascii="Times New Roman" w:hAnsi="Times New Roman"/>
          <w:lang w:val="nl-NL"/>
        </w:rPr>
        <w:t xml:space="preserve"> năm 2023</w:t>
      </w:r>
      <w:r w:rsidR="00044F41" w:rsidRPr="0003549D">
        <w:rPr>
          <w:rFonts w:ascii="Times New Roman" w:hAnsi="Times New Roman"/>
          <w:lang w:val="nl-NL"/>
        </w:rPr>
        <w:t>, Quỹ</w:t>
      </w:r>
      <w:r w:rsidR="000C1750" w:rsidRPr="0003549D">
        <w:rPr>
          <w:rFonts w:ascii="Times New Roman" w:hAnsi="Times New Roman"/>
          <w:lang w:val="nl-NL"/>
        </w:rPr>
        <w:t xml:space="preserve"> </w:t>
      </w:r>
      <w:r w:rsidR="0047172E" w:rsidRPr="0003549D">
        <w:rPr>
          <w:rFonts w:ascii="Times New Roman" w:hAnsi="Times New Roman"/>
          <w:lang w:val="nl-NL"/>
        </w:rPr>
        <w:t>MAFEQI</w:t>
      </w:r>
      <w:r w:rsidR="00044F41" w:rsidRPr="0003549D">
        <w:rPr>
          <w:rFonts w:ascii="Times New Roman" w:hAnsi="Times New Roman"/>
          <w:lang w:val="nl-NL"/>
        </w:rPr>
        <w:t xml:space="preserve"> đã hoạt động và được quản lý với các nội dung dưới đây:</w:t>
      </w:r>
    </w:p>
    <w:p w14:paraId="4DF71B4F" w14:textId="788F8B44" w:rsidR="00794936" w:rsidRDefault="00D56006" w:rsidP="00414029">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t>Công ty TNHH Quản lý Quỹ Manulife Investment (Việt Nam) (“Công ty Quản lý Quỹ</w:t>
      </w:r>
      <w:r w:rsidR="00A2092D">
        <w:rPr>
          <w:rFonts w:ascii="Times New Roman" w:hAnsi="Times New Roman"/>
          <w:lang w:val="nl-NL"/>
        </w:rPr>
        <w:t>”</w:t>
      </w:r>
      <w:r w:rsidRPr="0003549D">
        <w:rPr>
          <w:rFonts w:ascii="Times New Roman" w:hAnsi="Times New Roman"/>
          <w:lang w:val="nl-NL"/>
        </w:rPr>
        <w:t xml:space="preserve"> hoặc </w:t>
      </w:r>
      <w:r w:rsidR="00A2092D">
        <w:rPr>
          <w:rFonts w:ascii="Times New Roman" w:hAnsi="Times New Roman"/>
          <w:lang w:val="nl-NL"/>
        </w:rPr>
        <w:t>“</w:t>
      </w:r>
      <w:r w:rsidRPr="0003549D">
        <w:rPr>
          <w:rFonts w:ascii="Times New Roman" w:hAnsi="Times New Roman"/>
          <w:lang w:val="nl-NL"/>
        </w:rPr>
        <w:t>CTQLQ”)</w:t>
      </w:r>
      <w:r w:rsidR="00794936" w:rsidRPr="0003549D">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414029">
        <w:rPr>
          <w:rFonts w:ascii="Times New Roman" w:hAnsi="Times New Roman"/>
          <w:lang w:val="nl-NL"/>
        </w:rPr>
        <w:t xml:space="preserve">. </w:t>
      </w:r>
      <w:r w:rsidR="00414029" w:rsidRPr="00414029">
        <w:rPr>
          <w:rFonts w:ascii="Times New Roman" w:hAnsi="Times New Roman"/>
          <w:lang w:val="nl-NL"/>
        </w:rPr>
        <w:t>Tuy nhiên, tại một số thời điểm, Quỹ</w:t>
      </w:r>
      <w:r w:rsidR="00414029">
        <w:rPr>
          <w:rFonts w:ascii="Times New Roman" w:hAnsi="Times New Roman"/>
          <w:lang w:val="nl-NL"/>
        </w:rPr>
        <w:t xml:space="preserve"> MAFEQI</w:t>
      </w:r>
      <w:r w:rsidR="00414029" w:rsidRPr="00414029">
        <w:rPr>
          <w:rFonts w:ascii="Times New Roman" w:hAnsi="Times New Roman"/>
          <w:lang w:val="nl-NL"/>
        </w:rPr>
        <w:t xml:space="preserve"> có phát sinh các sai lệch về hạn chế đầu t</w:t>
      </w:r>
      <w:r w:rsidR="00414029" w:rsidRPr="00414029">
        <w:rPr>
          <w:rFonts w:ascii="Times New Roman" w:hAnsi="Times New Roman" w:hint="eastAsia"/>
          <w:lang w:val="nl-NL"/>
        </w:rPr>
        <w:t>ư</w:t>
      </w:r>
      <w:r w:rsidR="00414029" w:rsidRPr="00414029">
        <w:rPr>
          <w:rFonts w:ascii="Times New Roman" w:hAnsi="Times New Roman"/>
          <w:lang w:val="nl-NL"/>
        </w:rPr>
        <w:t xml:space="preserve"> do biến động giá chứng khoán trên thị tr</w:t>
      </w:r>
      <w:r w:rsidR="00414029" w:rsidRPr="00414029">
        <w:rPr>
          <w:rFonts w:ascii="Times New Roman" w:hAnsi="Times New Roman" w:hint="eastAsia"/>
          <w:lang w:val="nl-NL"/>
        </w:rPr>
        <w:t>ư</w:t>
      </w:r>
      <w:r w:rsidR="00414029" w:rsidRPr="00414029">
        <w:rPr>
          <w:rFonts w:ascii="Times New Roman" w:hAnsi="Times New Roman"/>
          <w:lang w:val="nl-NL"/>
        </w:rPr>
        <w:t>ờng</w:t>
      </w:r>
      <w:r w:rsidR="00414029">
        <w:rPr>
          <w:rFonts w:ascii="Times New Roman" w:hAnsi="Times New Roman"/>
          <w:lang w:val="nl-NL"/>
        </w:rPr>
        <w:t xml:space="preserve">. </w:t>
      </w:r>
      <w:r w:rsidR="00414029" w:rsidRPr="00414029">
        <w:rPr>
          <w:rFonts w:ascii="Times New Roman" w:hAnsi="Times New Roman"/>
          <w:lang w:val="nl-NL"/>
        </w:rPr>
        <w:t xml:space="preserve">Tỷ lệ </w:t>
      </w:r>
      <w:r w:rsidR="005A7D6C">
        <w:rPr>
          <w:rFonts w:ascii="Times New Roman" w:hAnsi="Times New Roman"/>
          <w:sz w:val="24"/>
          <w:szCs w:val="24"/>
          <w:lang w:val="nl-NL"/>
        </w:rPr>
        <w:t>t</w:t>
      </w:r>
      <w:r w:rsidR="005A7D6C" w:rsidRPr="00DF04ED">
        <w:rPr>
          <w:rFonts w:ascii="Times New Roman" w:hAnsi="Times New Roman"/>
          <w:sz w:val="24"/>
          <w:szCs w:val="24"/>
          <w:lang w:val="nl-NL"/>
        </w:rPr>
        <w:t>ổng</w:t>
      </w:r>
      <w:r w:rsidR="005A7D6C" w:rsidDel="009B2F69">
        <w:rPr>
          <w:rFonts w:ascii="Times New Roman" w:hAnsi="Times New Roman"/>
          <w:lang w:val="nl-NL"/>
        </w:rPr>
        <w:t xml:space="preserve"> </w:t>
      </w:r>
      <w:r w:rsidR="005A7D6C">
        <w:rPr>
          <w:rFonts w:ascii="Times New Roman" w:hAnsi="Times New Roman"/>
          <w:lang w:val="nl-NL"/>
        </w:rPr>
        <w:t xml:space="preserve">giá trị </w:t>
      </w:r>
      <w:r w:rsidR="00414029" w:rsidRPr="00414029">
        <w:rPr>
          <w:rFonts w:ascii="Times New Roman" w:hAnsi="Times New Roman"/>
          <w:lang w:val="nl-NL"/>
        </w:rPr>
        <w:t>các hạng mục đầu t</w:t>
      </w:r>
      <w:r w:rsidR="00414029" w:rsidRPr="00414029">
        <w:rPr>
          <w:rFonts w:ascii="Times New Roman" w:hAnsi="Times New Roman" w:hint="eastAsia"/>
          <w:lang w:val="nl-NL"/>
        </w:rPr>
        <w:t>ư</w:t>
      </w:r>
      <w:r w:rsidR="00414029" w:rsidRPr="00414029">
        <w:rPr>
          <w:rFonts w:ascii="Times New Roman" w:hAnsi="Times New Roman"/>
          <w:lang w:val="nl-NL"/>
        </w:rPr>
        <w:t xml:space="preserve"> lớn trong tổng giá trị tài sản của Quỹ v</w:t>
      </w:r>
      <w:r w:rsidR="00414029" w:rsidRPr="00414029">
        <w:rPr>
          <w:rFonts w:ascii="Times New Roman" w:hAnsi="Times New Roman" w:hint="eastAsia"/>
          <w:lang w:val="nl-NL"/>
        </w:rPr>
        <w:t>ư</w:t>
      </w:r>
      <w:r w:rsidR="00414029" w:rsidRPr="00414029">
        <w:rPr>
          <w:rFonts w:ascii="Times New Roman" w:hAnsi="Times New Roman"/>
          <w:lang w:val="nl-NL"/>
        </w:rPr>
        <w:t xml:space="preserve">ợt hạn mức tối đa 40% quy định tại khoản 1.f, điều 9 của Điều lệ Quỹ và khoản 4.e, điều 35 của </w:t>
      </w:r>
      <w:r w:rsidR="00414029">
        <w:rPr>
          <w:rFonts w:ascii="Times New Roman" w:hAnsi="Times New Roman"/>
          <w:lang w:val="nl-NL"/>
        </w:rPr>
        <w:t>T</w:t>
      </w:r>
      <w:r w:rsidR="00414029" w:rsidRPr="00414029">
        <w:rPr>
          <w:rFonts w:ascii="Times New Roman" w:hAnsi="Times New Roman"/>
          <w:lang w:val="nl-NL"/>
        </w:rPr>
        <w:t>hông t</w:t>
      </w:r>
      <w:r w:rsidR="00414029" w:rsidRPr="00414029">
        <w:rPr>
          <w:rFonts w:ascii="Times New Roman" w:hAnsi="Times New Roman" w:hint="eastAsia"/>
          <w:lang w:val="nl-NL"/>
        </w:rPr>
        <w:t>ư</w:t>
      </w:r>
      <w:r w:rsidR="00414029" w:rsidRPr="00414029">
        <w:rPr>
          <w:rFonts w:ascii="Times New Roman" w:hAnsi="Times New Roman"/>
          <w:lang w:val="nl-NL"/>
        </w:rPr>
        <w:t xml:space="preserve"> 98/2020/TT-BTC (“Thông t</w:t>
      </w:r>
      <w:r w:rsidR="00414029" w:rsidRPr="00414029">
        <w:rPr>
          <w:rFonts w:ascii="Times New Roman" w:hAnsi="Times New Roman" w:hint="eastAsia"/>
          <w:lang w:val="nl-NL"/>
        </w:rPr>
        <w:t>ư</w:t>
      </w:r>
      <w:r w:rsidR="00414029" w:rsidRPr="00414029">
        <w:rPr>
          <w:rFonts w:ascii="Times New Roman" w:hAnsi="Times New Roman"/>
          <w:lang w:val="nl-NL"/>
        </w:rPr>
        <w:t xml:space="preserve"> 98”): </w:t>
      </w:r>
      <w:r w:rsidR="00414029" w:rsidRPr="00414029">
        <w:rPr>
          <w:rFonts w:ascii="Times New Roman" w:hAnsi="Times New Roman"/>
          <w:i/>
          <w:lang w:val="nl-NL"/>
        </w:rPr>
        <w:t>"Tổng giá trị các hạng mục đầu t</w:t>
      </w:r>
      <w:r w:rsidR="00414029" w:rsidRPr="00414029">
        <w:rPr>
          <w:rFonts w:ascii="Times New Roman" w:hAnsi="Times New Roman" w:hint="eastAsia"/>
          <w:i/>
          <w:lang w:val="nl-NL"/>
        </w:rPr>
        <w:t>ư</w:t>
      </w:r>
      <w:r w:rsidR="00414029" w:rsidRPr="00414029">
        <w:rPr>
          <w:rFonts w:ascii="Times New Roman" w:hAnsi="Times New Roman"/>
          <w:i/>
          <w:lang w:val="nl-NL"/>
        </w:rPr>
        <w:t xml:space="preserve"> lớn trong danh mục đầu t</w:t>
      </w:r>
      <w:r w:rsidR="00414029" w:rsidRPr="00414029">
        <w:rPr>
          <w:rFonts w:ascii="Times New Roman" w:hAnsi="Times New Roman" w:hint="eastAsia"/>
          <w:i/>
          <w:lang w:val="nl-NL"/>
        </w:rPr>
        <w:t>ư</w:t>
      </w:r>
      <w:r w:rsidR="00414029" w:rsidRPr="00414029">
        <w:rPr>
          <w:rFonts w:ascii="Times New Roman" w:hAnsi="Times New Roman"/>
          <w:i/>
          <w:lang w:val="nl-NL"/>
        </w:rPr>
        <w:t xml:space="preserve"> của Quỹ không đ</w:t>
      </w:r>
      <w:r w:rsidR="00414029" w:rsidRPr="00414029">
        <w:rPr>
          <w:rFonts w:ascii="Times New Roman" w:hAnsi="Times New Roman" w:hint="eastAsia"/>
          <w:i/>
          <w:lang w:val="nl-NL"/>
        </w:rPr>
        <w:t>ư</w:t>
      </w:r>
      <w:r w:rsidR="00414029" w:rsidRPr="00414029">
        <w:rPr>
          <w:rFonts w:ascii="Times New Roman" w:hAnsi="Times New Roman"/>
          <w:i/>
          <w:lang w:val="nl-NL"/>
        </w:rPr>
        <w:t>ợc v</w:t>
      </w:r>
      <w:r w:rsidR="00414029" w:rsidRPr="00414029">
        <w:rPr>
          <w:rFonts w:ascii="Times New Roman" w:hAnsi="Times New Roman" w:hint="eastAsia"/>
          <w:i/>
          <w:lang w:val="nl-NL"/>
        </w:rPr>
        <w:t>ư</w:t>
      </w:r>
      <w:r w:rsidR="00414029" w:rsidRPr="00414029">
        <w:rPr>
          <w:rFonts w:ascii="Times New Roman" w:hAnsi="Times New Roman"/>
          <w:i/>
          <w:lang w:val="nl-NL"/>
        </w:rPr>
        <w:t>ợt quá bốn m</w:t>
      </w:r>
      <w:r w:rsidR="00414029" w:rsidRPr="00414029">
        <w:rPr>
          <w:rFonts w:ascii="Times New Roman" w:hAnsi="Times New Roman" w:hint="eastAsia"/>
          <w:i/>
          <w:lang w:val="nl-NL"/>
        </w:rPr>
        <w:t>ươ</w:t>
      </w:r>
      <w:r w:rsidR="00414029" w:rsidRPr="00414029">
        <w:rPr>
          <w:rFonts w:ascii="Times New Roman" w:hAnsi="Times New Roman"/>
          <w:i/>
          <w:lang w:val="nl-NL"/>
        </w:rPr>
        <w:t>i phần trăm (40%) tổng giá trị tài sản của Quỹ"</w:t>
      </w:r>
      <w:r w:rsidR="00414029" w:rsidRPr="00414029">
        <w:rPr>
          <w:rFonts w:ascii="Times New Roman" w:hAnsi="Times New Roman"/>
          <w:lang w:val="nl-NL"/>
        </w:rPr>
        <w:t>.</w:t>
      </w:r>
      <w:r w:rsidR="00414029">
        <w:rPr>
          <w:rFonts w:ascii="Times New Roman" w:hAnsi="Times New Roman"/>
          <w:lang w:val="nl-NL"/>
        </w:rPr>
        <w:t xml:space="preserve"> </w:t>
      </w:r>
      <w:r w:rsidR="00414029" w:rsidRPr="00414029">
        <w:rPr>
          <w:rFonts w:ascii="Times New Roman" w:hAnsi="Times New Roman"/>
          <w:lang w:val="nl-NL"/>
        </w:rPr>
        <w:t>Tại các kỳ báo cáo có phát sinh sai lệch, chúng tôi đã gửi thông báo đến CTQLQ và đề nghị CTQLQ điều chỉnh danh mục đầu t</w:t>
      </w:r>
      <w:r w:rsidR="00414029" w:rsidRPr="00414029">
        <w:rPr>
          <w:rFonts w:ascii="Times New Roman" w:hAnsi="Times New Roman" w:hint="eastAsia"/>
          <w:lang w:val="nl-NL"/>
        </w:rPr>
        <w:t>ư</w:t>
      </w:r>
      <w:r w:rsidR="00414029" w:rsidRPr="00414029">
        <w:rPr>
          <w:rFonts w:ascii="Times New Roman" w:hAnsi="Times New Roman"/>
          <w:lang w:val="nl-NL"/>
        </w:rPr>
        <w:t xml:space="preserve"> của Quỹ theo đúng thời hạn quy định tại Điều lệ Quỹ và Thông t</w:t>
      </w:r>
      <w:r w:rsidR="00414029" w:rsidRPr="00414029">
        <w:rPr>
          <w:rFonts w:ascii="Times New Roman" w:hAnsi="Times New Roman" w:hint="eastAsia"/>
          <w:lang w:val="nl-NL"/>
        </w:rPr>
        <w:t>ư</w:t>
      </w:r>
      <w:r w:rsidR="00414029" w:rsidRPr="00414029">
        <w:rPr>
          <w:rFonts w:ascii="Times New Roman" w:hAnsi="Times New Roman"/>
          <w:lang w:val="nl-NL"/>
        </w:rPr>
        <w:t xml:space="preserve"> 98.</w:t>
      </w:r>
    </w:p>
    <w:p w14:paraId="591EBBBD" w14:textId="07A1A234" w:rsidR="00414029" w:rsidRDefault="00414029" w:rsidP="00414029">
      <w:pPr>
        <w:pStyle w:val="NoSpacing"/>
        <w:spacing w:before="120" w:line="360" w:lineRule="auto"/>
        <w:ind w:left="720"/>
        <w:jc w:val="both"/>
        <w:rPr>
          <w:rFonts w:ascii="Times New Roman" w:hAnsi="Times New Roman"/>
          <w:lang w:val="nl-NL"/>
        </w:rPr>
      </w:pPr>
      <w:r w:rsidRPr="00414029">
        <w:rPr>
          <w:rFonts w:ascii="Times New Roman" w:hAnsi="Times New Roman"/>
          <w:lang w:val="nl-NL"/>
        </w:rPr>
        <w:t>Theo ghi nhận của chúng tôi, các sai lệch của Quỹ</w:t>
      </w:r>
      <w:r>
        <w:rPr>
          <w:rFonts w:ascii="Times New Roman" w:hAnsi="Times New Roman"/>
          <w:lang w:val="nl-NL"/>
        </w:rPr>
        <w:t xml:space="preserve"> MAFEQI</w:t>
      </w:r>
      <w:r w:rsidRPr="00414029">
        <w:rPr>
          <w:rFonts w:ascii="Times New Roman" w:hAnsi="Times New Roman"/>
          <w:lang w:val="nl-NL"/>
        </w:rPr>
        <w:t xml:space="preserve"> đã đ</w:t>
      </w:r>
      <w:r w:rsidRPr="00414029">
        <w:rPr>
          <w:rFonts w:ascii="Times New Roman" w:hAnsi="Times New Roman" w:hint="eastAsia"/>
          <w:lang w:val="nl-NL"/>
        </w:rPr>
        <w:t>ư</w:t>
      </w:r>
      <w:r w:rsidRPr="00414029">
        <w:rPr>
          <w:rFonts w:ascii="Times New Roman" w:hAnsi="Times New Roman"/>
          <w:lang w:val="nl-NL"/>
        </w:rPr>
        <w:t>ợc CTQLQ khắc phục theo đúng thời hạn quy định tại Điều lệ Quỹ và Thông t</w:t>
      </w:r>
      <w:r w:rsidRPr="00414029">
        <w:rPr>
          <w:rFonts w:ascii="Times New Roman" w:hAnsi="Times New Roman" w:hint="eastAsia"/>
          <w:lang w:val="nl-NL"/>
        </w:rPr>
        <w:t>ư</w:t>
      </w:r>
      <w:r w:rsidRPr="00414029">
        <w:rPr>
          <w:rFonts w:ascii="Times New Roman" w:hAnsi="Times New Roman"/>
          <w:lang w:val="nl-NL"/>
        </w:rPr>
        <w:t xml:space="preserve"> 98 với chi tiết nh</w:t>
      </w:r>
      <w:r w:rsidRPr="00414029">
        <w:rPr>
          <w:rFonts w:ascii="Times New Roman" w:hAnsi="Times New Roman" w:hint="eastAsia"/>
          <w:lang w:val="nl-NL"/>
        </w:rPr>
        <w:t>ư</w:t>
      </w:r>
      <w:r w:rsidRPr="00414029">
        <w:rPr>
          <w:rFonts w:ascii="Times New Roman" w:hAnsi="Times New Roman"/>
          <w:lang w:val="nl-NL"/>
        </w:rPr>
        <w:t xml:space="preserve"> sau:</w:t>
      </w:r>
    </w:p>
    <w:tbl>
      <w:tblPr>
        <w:tblStyle w:val="TableGrid"/>
        <w:tblW w:w="9360" w:type="dxa"/>
        <w:tblInd w:w="715" w:type="dxa"/>
        <w:tblLook w:val="04A0" w:firstRow="1" w:lastRow="0" w:firstColumn="1" w:lastColumn="0" w:noHBand="0" w:noVBand="1"/>
      </w:tblPr>
      <w:tblGrid>
        <w:gridCol w:w="1701"/>
        <w:gridCol w:w="1842"/>
        <w:gridCol w:w="1276"/>
        <w:gridCol w:w="1276"/>
        <w:gridCol w:w="1572"/>
        <w:gridCol w:w="1693"/>
      </w:tblGrid>
      <w:tr w:rsidR="00414029" w:rsidRPr="00DF04ED" w14:paraId="6E8C7FD2" w14:textId="77777777" w:rsidTr="0065230D">
        <w:tc>
          <w:tcPr>
            <w:tcW w:w="1701" w:type="dxa"/>
            <w:vAlign w:val="center"/>
          </w:tcPr>
          <w:p w14:paraId="05069168" w14:textId="77777777"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Sai lệch về hạn chế đầu tư phát sinh tại kỳ báo cáo xác định giá trị tài sản ròng (“GTTSR”) chốt ngày</w:t>
            </w:r>
          </w:p>
        </w:tc>
        <w:tc>
          <w:tcPr>
            <w:tcW w:w="1842" w:type="dxa"/>
            <w:vAlign w:val="center"/>
          </w:tcPr>
          <w:p w14:paraId="6804E9AB" w14:textId="5FC67704"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50466A">
              <w:rPr>
                <w:rFonts w:ascii="Times New Roman" w:hAnsi="Times New Roman"/>
                <w:b/>
                <w:lang w:val="nl-NL"/>
              </w:rPr>
              <w:t xml:space="preserve">Tỉ lệ </w:t>
            </w:r>
            <w:r w:rsidR="005A7D6C">
              <w:rPr>
                <w:rFonts w:ascii="Times New Roman" w:hAnsi="Times New Roman"/>
                <w:b/>
                <w:lang w:val="nl-NL"/>
              </w:rPr>
              <w:t>t</w:t>
            </w:r>
            <w:r w:rsidR="005A7D6C" w:rsidRPr="00A844A5">
              <w:rPr>
                <w:rFonts w:ascii="Times New Roman" w:hAnsi="Times New Roman"/>
                <w:b/>
                <w:lang w:val="nl-NL"/>
              </w:rPr>
              <w:t xml:space="preserve">ổng </w:t>
            </w:r>
            <w:r w:rsidR="005A7D6C">
              <w:rPr>
                <w:rFonts w:ascii="Times New Roman" w:hAnsi="Times New Roman"/>
                <w:b/>
                <w:lang w:val="nl-NL"/>
              </w:rPr>
              <w:t xml:space="preserve">giá trị </w:t>
            </w:r>
            <w:r w:rsidR="005A7D6C" w:rsidRPr="00A844A5">
              <w:rPr>
                <w:rFonts w:ascii="Times New Roman" w:hAnsi="Times New Roman"/>
                <w:b/>
                <w:lang w:val="nl-NL"/>
              </w:rPr>
              <w:t>các hạng mục đầu tư lớ</w:t>
            </w:r>
            <w:r w:rsidR="005A7D6C">
              <w:rPr>
                <w:rFonts w:ascii="Times New Roman" w:hAnsi="Times New Roman"/>
                <w:b/>
                <w:lang w:val="nl-NL"/>
              </w:rPr>
              <w:t xml:space="preserve">n trên </w:t>
            </w:r>
            <w:r w:rsidR="005A7D6C" w:rsidRPr="00A844A5">
              <w:rPr>
                <w:rFonts w:ascii="Times New Roman" w:hAnsi="Times New Roman"/>
                <w:b/>
                <w:lang w:val="nl-NL"/>
              </w:rPr>
              <w:t>tổng giá trị tài sản của Quỹ</w:t>
            </w:r>
            <w:r w:rsidR="005A7D6C" w:rsidRPr="00E43720">
              <w:rPr>
                <w:rFonts w:ascii="Times New Roman" w:hAnsi="Times New Roman"/>
                <w:b/>
                <w:lang w:val="nl-NL"/>
              </w:rPr>
              <w:t xml:space="preserve"> </w:t>
            </w:r>
            <w:r w:rsidRPr="00A844A5">
              <w:rPr>
                <w:rFonts w:ascii="Times New Roman" w:hAnsi="Times New Roman"/>
                <w:b/>
                <w:lang w:val="nl-NL"/>
              </w:rPr>
              <w:t xml:space="preserve">tại </w:t>
            </w:r>
            <w:r>
              <w:rPr>
                <w:rFonts w:ascii="Times New Roman" w:hAnsi="Times New Roman"/>
                <w:b/>
                <w:lang w:val="nl-NL"/>
              </w:rPr>
              <w:t>kỳ báo cáo xác định GTTSR phát sinh</w:t>
            </w:r>
            <w:r w:rsidRPr="00A844A5">
              <w:rPr>
                <w:rFonts w:ascii="Times New Roman" w:hAnsi="Times New Roman"/>
                <w:b/>
                <w:lang w:val="nl-NL"/>
              </w:rPr>
              <w:t xml:space="preserve"> sai lệch</w:t>
            </w:r>
          </w:p>
        </w:tc>
        <w:tc>
          <w:tcPr>
            <w:tcW w:w="1276" w:type="dxa"/>
            <w:vAlign w:val="center"/>
          </w:tcPr>
          <w:p w14:paraId="1F852961" w14:textId="77777777"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Sai lệch đã được khắc phục tại kỳ báo cáo xác định GTTSR chốt ngày</w:t>
            </w:r>
          </w:p>
        </w:tc>
        <w:tc>
          <w:tcPr>
            <w:tcW w:w="1276" w:type="dxa"/>
            <w:vAlign w:val="center"/>
          </w:tcPr>
          <w:p w14:paraId="52912310" w14:textId="77777777"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Sai lệch đã được khắc phục tại ngày đị</w:t>
            </w:r>
            <w:r>
              <w:rPr>
                <w:rFonts w:ascii="Times New Roman" w:hAnsi="Times New Roman"/>
                <w:b/>
                <w:lang w:val="nl-NL"/>
              </w:rPr>
              <w:t>nh giá</w:t>
            </w:r>
          </w:p>
        </w:tc>
        <w:tc>
          <w:tcPr>
            <w:tcW w:w="1572" w:type="dxa"/>
            <w:vAlign w:val="center"/>
          </w:tcPr>
          <w:p w14:paraId="24FAF8D4" w14:textId="01B20823"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50466A">
              <w:rPr>
                <w:rFonts w:ascii="Times New Roman" w:hAnsi="Times New Roman"/>
                <w:b/>
                <w:lang w:val="nl-NL"/>
              </w:rPr>
              <w:t xml:space="preserve">Tỉ lệ </w:t>
            </w:r>
            <w:r w:rsidR="005A7D6C">
              <w:rPr>
                <w:rFonts w:ascii="Times New Roman" w:hAnsi="Times New Roman"/>
                <w:b/>
                <w:lang w:val="nl-NL"/>
              </w:rPr>
              <w:t>t</w:t>
            </w:r>
            <w:r w:rsidR="005A7D6C" w:rsidRPr="00A844A5">
              <w:rPr>
                <w:rFonts w:ascii="Times New Roman" w:hAnsi="Times New Roman"/>
                <w:b/>
                <w:lang w:val="nl-NL"/>
              </w:rPr>
              <w:t xml:space="preserve">ổng </w:t>
            </w:r>
            <w:r w:rsidR="005A7D6C">
              <w:rPr>
                <w:rFonts w:ascii="Times New Roman" w:hAnsi="Times New Roman"/>
                <w:b/>
                <w:lang w:val="nl-NL"/>
              </w:rPr>
              <w:t xml:space="preserve">giá trị </w:t>
            </w:r>
            <w:r w:rsidR="005A7D6C" w:rsidRPr="00A844A5">
              <w:rPr>
                <w:rFonts w:ascii="Times New Roman" w:hAnsi="Times New Roman"/>
                <w:b/>
                <w:lang w:val="nl-NL"/>
              </w:rPr>
              <w:t>các hạng mục đầu tư lớ</w:t>
            </w:r>
            <w:r w:rsidR="005A7D6C">
              <w:rPr>
                <w:rFonts w:ascii="Times New Roman" w:hAnsi="Times New Roman"/>
                <w:b/>
                <w:lang w:val="nl-NL"/>
              </w:rPr>
              <w:t xml:space="preserve">n trên </w:t>
            </w:r>
            <w:r w:rsidR="005A7D6C" w:rsidRPr="00A844A5">
              <w:rPr>
                <w:rFonts w:ascii="Times New Roman" w:hAnsi="Times New Roman"/>
                <w:b/>
                <w:lang w:val="nl-NL"/>
              </w:rPr>
              <w:t>tổng giá trị tài sản của Quỹ</w:t>
            </w:r>
            <w:r w:rsidR="005A7D6C" w:rsidRPr="00E43720">
              <w:rPr>
                <w:rFonts w:ascii="Times New Roman" w:hAnsi="Times New Roman"/>
                <w:b/>
                <w:lang w:val="nl-NL"/>
              </w:rPr>
              <w:t xml:space="preserve"> </w:t>
            </w:r>
            <w:r w:rsidRPr="00A844A5">
              <w:rPr>
                <w:rFonts w:ascii="Times New Roman" w:hAnsi="Times New Roman"/>
                <w:b/>
                <w:lang w:val="nl-NL"/>
              </w:rPr>
              <w:t>sau khi sai lệch được khắc phục</w:t>
            </w:r>
          </w:p>
        </w:tc>
        <w:tc>
          <w:tcPr>
            <w:tcW w:w="1693" w:type="dxa"/>
            <w:vAlign w:val="center"/>
          </w:tcPr>
          <w:p w14:paraId="4B289297" w14:textId="77777777" w:rsidR="00414029" w:rsidRPr="00DF04ED" w:rsidRDefault="00414029" w:rsidP="00B4462F">
            <w:pPr>
              <w:pStyle w:val="ListParagraph"/>
              <w:autoSpaceDE w:val="0"/>
              <w:autoSpaceDN w:val="0"/>
              <w:adjustRightInd w:val="0"/>
              <w:spacing w:before="120" w:after="120"/>
              <w:ind w:left="0"/>
              <w:contextualSpacing w:val="0"/>
              <w:jc w:val="center"/>
              <w:rPr>
                <w:rFonts w:ascii="Times New Roman" w:hAnsi="Times New Roman"/>
                <w:b/>
                <w:lang w:val="nl-NL"/>
              </w:rPr>
            </w:pPr>
            <w:r w:rsidRPr="00A844A5">
              <w:rPr>
                <w:rFonts w:ascii="Times New Roman" w:hAnsi="Times New Roman"/>
                <w:b/>
                <w:lang w:val="nl-NL"/>
              </w:rPr>
              <w:t>Ghi chú</w:t>
            </w:r>
          </w:p>
        </w:tc>
      </w:tr>
      <w:tr w:rsidR="00414029" w:rsidRPr="00DF04ED" w14:paraId="5CD558FC" w14:textId="77777777" w:rsidTr="0065230D">
        <w:tc>
          <w:tcPr>
            <w:tcW w:w="1701" w:type="dxa"/>
          </w:tcPr>
          <w:p w14:paraId="1F109ABF" w14:textId="4CEDA260" w:rsidR="00414029" w:rsidRDefault="007A7B3E" w:rsidP="00B4462F">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12/01</w:t>
            </w:r>
            <w:r w:rsidR="00414029" w:rsidRPr="00B65331">
              <w:rPr>
                <w:rFonts w:ascii="Times New Roman" w:hAnsi="Times New Roman"/>
                <w:lang w:val="nl-NL"/>
              </w:rPr>
              <w:t>/2023</w:t>
            </w:r>
          </w:p>
        </w:tc>
        <w:tc>
          <w:tcPr>
            <w:tcW w:w="1842" w:type="dxa"/>
          </w:tcPr>
          <w:p w14:paraId="5B0D43D0" w14:textId="02B3702A" w:rsidR="00414029" w:rsidRDefault="007A7B3E" w:rsidP="00B4462F">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A7B3E">
              <w:rPr>
                <w:rFonts w:ascii="Times New Roman" w:hAnsi="Times New Roman"/>
              </w:rPr>
              <w:t>52</w:t>
            </w:r>
            <w:r>
              <w:rPr>
                <w:rFonts w:ascii="Times New Roman" w:hAnsi="Times New Roman"/>
              </w:rPr>
              <w:t>%</w:t>
            </w:r>
          </w:p>
        </w:tc>
        <w:tc>
          <w:tcPr>
            <w:tcW w:w="1276" w:type="dxa"/>
            <w:vMerge w:val="restart"/>
          </w:tcPr>
          <w:p w14:paraId="26EF65C5" w14:textId="63D90ABD" w:rsidR="00414029" w:rsidRPr="00DF04ED" w:rsidRDefault="007A7B3E" w:rsidP="00B4462F">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lang w:val="nl-NL"/>
              </w:rPr>
              <w:t>02/02</w:t>
            </w:r>
            <w:r w:rsidRPr="00543678">
              <w:rPr>
                <w:rFonts w:ascii="Times New Roman" w:hAnsi="Times New Roman"/>
                <w:lang w:val="nl-NL"/>
              </w:rPr>
              <w:t>/2023</w:t>
            </w:r>
          </w:p>
        </w:tc>
        <w:tc>
          <w:tcPr>
            <w:tcW w:w="1276" w:type="dxa"/>
            <w:vMerge w:val="restart"/>
          </w:tcPr>
          <w:p w14:paraId="491FFCED" w14:textId="6CF4484A" w:rsidR="00414029" w:rsidRPr="00DF04ED" w:rsidRDefault="007A7B3E" w:rsidP="00B4462F">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03/02/2023</w:t>
            </w:r>
          </w:p>
        </w:tc>
        <w:tc>
          <w:tcPr>
            <w:tcW w:w="1572" w:type="dxa"/>
            <w:vMerge w:val="restart"/>
          </w:tcPr>
          <w:p w14:paraId="6B36D913" w14:textId="3B1C30E4" w:rsidR="00414029" w:rsidRPr="00DF04ED" w:rsidRDefault="007A7B3E" w:rsidP="00B4462F">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37,</w:t>
            </w:r>
            <w:r w:rsidRPr="007A7B3E">
              <w:rPr>
                <w:rFonts w:ascii="Times New Roman" w:hAnsi="Times New Roman"/>
              </w:rPr>
              <w:t>98%</w:t>
            </w:r>
          </w:p>
        </w:tc>
        <w:tc>
          <w:tcPr>
            <w:tcW w:w="1693" w:type="dxa"/>
            <w:vMerge w:val="restart"/>
          </w:tcPr>
          <w:p w14:paraId="3232AAF5" w14:textId="50D5948D" w:rsidR="00414029" w:rsidRPr="00DF04ED" w:rsidRDefault="007F25B2" w:rsidP="00B4462F">
            <w:pPr>
              <w:pStyle w:val="ListParagraph"/>
              <w:autoSpaceDE w:val="0"/>
              <w:autoSpaceDN w:val="0"/>
              <w:adjustRightInd w:val="0"/>
              <w:spacing w:before="120" w:after="120"/>
              <w:ind w:left="0"/>
              <w:contextualSpacing w:val="0"/>
              <w:rPr>
                <w:rFonts w:ascii="Times New Roman" w:hAnsi="Times New Roman"/>
              </w:rPr>
            </w:pPr>
            <w:r w:rsidRPr="007F25B2">
              <w:rPr>
                <w:rFonts w:ascii="Times New Roman" w:hAnsi="Times New Roman"/>
              </w:rPr>
              <w:t>Do biến động giá chứng khoán trên thị tr</w:t>
            </w:r>
            <w:r w:rsidRPr="007F25B2">
              <w:rPr>
                <w:rFonts w:ascii="Times New Roman" w:hAnsi="Times New Roman" w:hint="eastAsia"/>
              </w:rPr>
              <w:t>ư</w:t>
            </w:r>
            <w:r w:rsidRPr="007F25B2">
              <w:rPr>
                <w:rFonts w:ascii="Times New Roman" w:hAnsi="Times New Roman"/>
              </w:rPr>
              <w:t>ờng</w:t>
            </w:r>
            <w:r>
              <w:rPr>
                <w:rFonts w:ascii="Times New Roman" w:hAnsi="Times New Roman"/>
              </w:rPr>
              <w:t>.</w:t>
            </w:r>
          </w:p>
        </w:tc>
      </w:tr>
      <w:tr w:rsidR="007A7B3E" w:rsidRPr="00DF04ED" w14:paraId="61A6DC30" w14:textId="77777777" w:rsidTr="0065230D">
        <w:tc>
          <w:tcPr>
            <w:tcW w:w="1701" w:type="dxa"/>
          </w:tcPr>
          <w:p w14:paraId="7FC3AF88" w14:textId="27CFDA7A"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17</w:t>
            </w:r>
            <w:r w:rsidRPr="00543678">
              <w:rPr>
                <w:rFonts w:ascii="Times New Roman" w:hAnsi="Times New Roman"/>
                <w:lang w:val="nl-NL"/>
              </w:rPr>
              <w:t>/01/2023</w:t>
            </w:r>
          </w:p>
        </w:tc>
        <w:tc>
          <w:tcPr>
            <w:tcW w:w="1842" w:type="dxa"/>
          </w:tcPr>
          <w:p w14:paraId="1131FB81" w14:textId="7B0C71FD"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91%</w:t>
            </w:r>
          </w:p>
        </w:tc>
        <w:tc>
          <w:tcPr>
            <w:tcW w:w="1276" w:type="dxa"/>
            <w:vMerge/>
          </w:tcPr>
          <w:p w14:paraId="458A4A85"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6559B52B"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3D881F31"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2A217C36"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A7B3E" w:rsidRPr="00DF04ED" w14:paraId="2D2FE8E3" w14:textId="77777777" w:rsidTr="0065230D">
        <w:tc>
          <w:tcPr>
            <w:tcW w:w="1701" w:type="dxa"/>
          </w:tcPr>
          <w:p w14:paraId="5959FC98" w14:textId="172298BE"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26</w:t>
            </w:r>
            <w:r w:rsidRPr="00543678">
              <w:rPr>
                <w:rFonts w:ascii="Times New Roman" w:hAnsi="Times New Roman"/>
                <w:lang w:val="nl-NL"/>
              </w:rPr>
              <w:t>/01/2023</w:t>
            </w:r>
          </w:p>
        </w:tc>
        <w:tc>
          <w:tcPr>
            <w:tcW w:w="1842" w:type="dxa"/>
          </w:tcPr>
          <w:p w14:paraId="6C3C4748" w14:textId="740060A2"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49,</w:t>
            </w:r>
            <w:r w:rsidRPr="007A7B3E">
              <w:rPr>
                <w:rFonts w:ascii="Times New Roman" w:hAnsi="Times New Roman"/>
              </w:rPr>
              <w:t>31%</w:t>
            </w:r>
          </w:p>
        </w:tc>
        <w:tc>
          <w:tcPr>
            <w:tcW w:w="1276" w:type="dxa"/>
            <w:vMerge/>
          </w:tcPr>
          <w:p w14:paraId="5F877CDB"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6BCDC662"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50407BDC"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54DC943E"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A7B3E" w:rsidRPr="00DF04ED" w14:paraId="78838A5D" w14:textId="77777777" w:rsidTr="0065230D">
        <w:tc>
          <w:tcPr>
            <w:tcW w:w="1701" w:type="dxa"/>
          </w:tcPr>
          <w:p w14:paraId="2206288E" w14:textId="5C6920C9"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31</w:t>
            </w:r>
            <w:r w:rsidRPr="00543678">
              <w:rPr>
                <w:rFonts w:ascii="Times New Roman" w:hAnsi="Times New Roman"/>
                <w:lang w:val="nl-NL"/>
              </w:rPr>
              <w:t>/01/2023</w:t>
            </w:r>
          </w:p>
        </w:tc>
        <w:tc>
          <w:tcPr>
            <w:tcW w:w="1842" w:type="dxa"/>
          </w:tcPr>
          <w:p w14:paraId="614E8C20" w14:textId="68A3A783" w:rsidR="007A7B3E" w:rsidRDefault="007A7B3E"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42,</w:t>
            </w:r>
            <w:r w:rsidRPr="007A7B3E">
              <w:rPr>
                <w:rFonts w:ascii="Times New Roman" w:hAnsi="Times New Roman"/>
              </w:rPr>
              <w:t>89%</w:t>
            </w:r>
          </w:p>
        </w:tc>
        <w:tc>
          <w:tcPr>
            <w:tcW w:w="1276" w:type="dxa"/>
            <w:vMerge/>
          </w:tcPr>
          <w:p w14:paraId="1D629ED7"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6B745134"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685C3372"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342E8A7C" w14:textId="77777777" w:rsidR="007A7B3E" w:rsidRPr="00DF04ED" w:rsidRDefault="007A7B3E"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6DC377A5" w14:textId="77777777" w:rsidTr="0065230D">
        <w:tc>
          <w:tcPr>
            <w:tcW w:w="1701" w:type="dxa"/>
          </w:tcPr>
          <w:p w14:paraId="6D52D3E5" w14:textId="23ABFAC8"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09</w:t>
            </w:r>
            <w:r w:rsidRPr="000A61AC">
              <w:rPr>
                <w:rFonts w:ascii="Times New Roman" w:hAnsi="Times New Roman"/>
                <w:lang w:val="nl-NL"/>
              </w:rPr>
              <w:t>/02/2023</w:t>
            </w:r>
          </w:p>
        </w:tc>
        <w:tc>
          <w:tcPr>
            <w:tcW w:w="1842" w:type="dxa"/>
          </w:tcPr>
          <w:p w14:paraId="1D97DDA6" w14:textId="19C2BE72"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47,</w:t>
            </w:r>
            <w:r w:rsidRPr="007A7B3E">
              <w:rPr>
                <w:rFonts w:ascii="Times New Roman" w:hAnsi="Times New Roman"/>
              </w:rPr>
              <w:t>65%</w:t>
            </w:r>
          </w:p>
        </w:tc>
        <w:tc>
          <w:tcPr>
            <w:tcW w:w="1276" w:type="dxa"/>
            <w:vMerge w:val="restart"/>
          </w:tcPr>
          <w:p w14:paraId="661EDAAE" w14:textId="6E8588CB"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04/04/2023</w:t>
            </w:r>
          </w:p>
        </w:tc>
        <w:tc>
          <w:tcPr>
            <w:tcW w:w="1276" w:type="dxa"/>
            <w:vMerge w:val="restart"/>
          </w:tcPr>
          <w:p w14:paraId="48B839F3" w14:textId="4089E8E9"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05/04/2023</w:t>
            </w:r>
          </w:p>
        </w:tc>
        <w:tc>
          <w:tcPr>
            <w:tcW w:w="1572" w:type="dxa"/>
            <w:vMerge w:val="restart"/>
          </w:tcPr>
          <w:p w14:paraId="5E93F8F7" w14:textId="64F72A0E"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38,</w:t>
            </w:r>
            <w:r w:rsidRPr="007F25B2">
              <w:rPr>
                <w:rFonts w:ascii="Times New Roman" w:hAnsi="Times New Roman"/>
              </w:rPr>
              <w:t>83%</w:t>
            </w:r>
          </w:p>
        </w:tc>
        <w:tc>
          <w:tcPr>
            <w:tcW w:w="1693" w:type="dxa"/>
            <w:vMerge w:val="restart"/>
          </w:tcPr>
          <w:p w14:paraId="6DC305D4" w14:textId="79833EFC" w:rsidR="007F25B2" w:rsidRPr="00DF04ED" w:rsidRDefault="0065230D" w:rsidP="0065230D">
            <w:pPr>
              <w:pStyle w:val="ListParagraph"/>
              <w:autoSpaceDE w:val="0"/>
              <w:autoSpaceDN w:val="0"/>
              <w:adjustRightInd w:val="0"/>
              <w:spacing w:before="120" w:after="120"/>
              <w:ind w:left="0"/>
              <w:contextualSpacing w:val="0"/>
              <w:rPr>
                <w:rFonts w:ascii="Times New Roman" w:hAnsi="Times New Roman"/>
              </w:rPr>
            </w:pPr>
            <w:r w:rsidRPr="0065230D">
              <w:rPr>
                <w:rFonts w:ascii="Times New Roman" w:hAnsi="Times New Roman"/>
              </w:rPr>
              <w:t>Do biến động giá chứng khoán trên thị tr</w:t>
            </w:r>
            <w:r w:rsidRPr="0065230D">
              <w:rPr>
                <w:rFonts w:ascii="Times New Roman" w:hAnsi="Times New Roman" w:hint="eastAsia"/>
              </w:rPr>
              <w:t>ư</w:t>
            </w:r>
            <w:r w:rsidRPr="0065230D">
              <w:rPr>
                <w:rFonts w:ascii="Times New Roman" w:hAnsi="Times New Roman"/>
              </w:rPr>
              <w:t>ờng.</w:t>
            </w:r>
          </w:p>
        </w:tc>
      </w:tr>
      <w:tr w:rsidR="007F25B2" w:rsidRPr="00DF04ED" w14:paraId="2D1D7D46" w14:textId="77777777" w:rsidTr="0065230D">
        <w:tc>
          <w:tcPr>
            <w:tcW w:w="1701" w:type="dxa"/>
          </w:tcPr>
          <w:p w14:paraId="321EE5E5" w14:textId="50295F36"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14</w:t>
            </w:r>
            <w:r w:rsidRPr="000A61AC">
              <w:rPr>
                <w:rFonts w:ascii="Times New Roman" w:hAnsi="Times New Roman"/>
                <w:lang w:val="nl-NL"/>
              </w:rPr>
              <w:t>/02/2023</w:t>
            </w:r>
          </w:p>
        </w:tc>
        <w:tc>
          <w:tcPr>
            <w:tcW w:w="1842" w:type="dxa"/>
          </w:tcPr>
          <w:p w14:paraId="66663D88" w14:textId="2A68E9FF"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21%</w:t>
            </w:r>
          </w:p>
        </w:tc>
        <w:tc>
          <w:tcPr>
            <w:tcW w:w="1276" w:type="dxa"/>
            <w:vMerge/>
          </w:tcPr>
          <w:p w14:paraId="7B538536"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4E2A5DA8"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4A57C561"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243C01CB"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1F4E9D13" w14:textId="77777777" w:rsidTr="0065230D">
        <w:tc>
          <w:tcPr>
            <w:tcW w:w="1701" w:type="dxa"/>
          </w:tcPr>
          <w:p w14:paraId="2519DB97" w14:textId="6A40FC9F"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lastRenderedPageBreak/>
              <w:t>16</w:t>
            </w:r>
            <w:r w:rsidRPr="000A61AC">
              <w:rPr>
                <w:rFonts w:ascii="Times New Roman" w:hAnsi="Times New Roman"/>
                <w:lang w:val="nl-NL"/>
              </w:rPr>
              <w:t>/02/2023</w:t>
            </w:r>
          </w:p>
        </w:tc>
        <w:tc>
          <w:tcPr>
            <w:tcW w:w="1842" w:type="dxa"/>
          </w:tcPr>
          <w:p w14:paraId="6C0A026D" w14:textId="539EFCC3"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42%</w:t>
            </w:r>
          </w:p>
        </w:tc>
        <w:tc>
          <w:tcPr>
            <w:tcW w:w="1276" w:type="dxa"/>
            <w:vMerge/>
          </w:tcPr>
          <w:p w14:paraId="570BEFE1"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7FFE744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5FC0F847"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0901A61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0810C884" w14:textId="77777777" w:rsidTr="0065230D">
        <w:tc>
          <w:tcPr>
            <w:tcW w:w="1701" w:type="dxa"/>
          </w:tcPr>
          <w:p w14:paraId="3EFB4DBA" w14:textId="583BAC51"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21</w:t>
            </w:r>
            <w:r w:rsidRPr="000A61AC">
              <w:rPr>
                <w:rFonts w:ascii="Times New Roman" w:hAnsi="Times New Roman"/>
                <w:lang w:val="nl-NL"/>
              </w:rPr>
              <w:t>/02/2023</w:t>
            </w:r>
          </w:p>
        </w:tc>
        <w:tc>
          <w:tcPr>
            <w:tcW w:w="1842" w:type="dxa"/>
          </w:tcPr>
          <w:p w14:paraId="49E1C07F" w14:textId="695535D5"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6</w:t>
            </w:r>
            <w:r>
              <w:rPr>
                <w:rFonts w:ascii="Times New Roman" w:hAnsi="Times New Roman"/>
              </w:rPr>
              <w:t>5%</w:t>
            </w:r>
          </w:p>
        </w:tc>
        <w:tc>
          <w:tcPr>
            <w:tcW w:w="1276" w:type="dxa"/>
            <w:vMerge/>
          </w:tcPr>
          <w:p w14:paraId="74A29F80"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1DCDE9C3"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7F8DA5D8"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78203EA9"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70F3D4D3" w14:textId="77777777" w:rsidTr="0065230D">
        <w:tc>
          <w:tcPr>
            <w:tcW w:w="1701" w:type="dxa"/>
          </w:tcPr>
          <w:p w14:paraId="2D3F86EA" w14:textId="549CD433"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23</w:t>
            </w:r>
            <w:r w:rsidRPr="000A61AC">
              <w:rPr>
                <w:rFonts w:ascii="Times New Roman" w:hAnsi="Times New Roman"/>
                <w:lang w:val="nl-NL"/>
              </w:rPr>
              <w:t>/02/2023</w:t>
            </w:r>
          </w:p>
        </w:tc>
        <w:tc>
          <w:tcPr>
            <w:tcW w:w="1842" w:type="dxa"/>
          </w:tcPr>
          <w:p w14:paraId="792795C6" w14:textId="63086140"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48,</w:t>
            </w:r>
            <w:r w:rsidRPr="007A7B3E">
              <w:rPr>
                <w:rFonts w:ascii="Times New Roman" w:hAnsi="Times New Roman"/>
              </w:rPr>
              <w:t>74%</w:t>
            </w:r>
          </w:p>
        </w:tc>
        <w:tc>
          <w:tcPr>
            <w:tcW w:w="1276" w:type="dxa"/>
            <w:vMerge/>
          </w:tcPr>
          <w:p w14:paraId="7EA9B3CE"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4F63CEC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4301C779"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364E327E"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4909D6F8" w14:textId="77777777" w:rsidTr="0065230D">
        <w:tc>
          <w:tcPr>
            <w:tcW w:w="1701" w:type="dxa"/>
          </w:tcPr>
          <w:p w14:paraId="4174E963" w14:textId="5E93F114"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28</w:t>
            </w:r>
            <w:r w:rsidRPr="000A61AC">
              <w:rPr>
                <w:rFonts w:ascii="Times New Roman" w:hAnsi="Times New Roman"/>
                <w:lang w:val="nl-NL"/>
              </w:rPr>
              <w:t>/02/2023</w:t>
            </w:r>
          </w:p>
        </w:tc>
        <w:tc>
          <w:tcPr>
            <w:tcW w:w="1842" w:type="dxa"/>
          </w:tcPr>
          <w:p w14:paraId="3D2A5567" w14:textId="2A7EF220"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A7B3E">
              <w:rPr>
                <w:rFonts w:ascii="Times New Roman" w:hAnsi="Times New Roman"/>
              </w:rPr>
              <w:t>9</w:t>
            </w:r>
            <w:r>
              <w:rPr>
                <w:rFonts w:ascii="Times New Roman" w:hAnsi="Times New Roman"/>
              </w:rPr>
              <w:t>3%</w:t>
            </w:r>
          </w:p>
        </w:tc>
        <w:tc>
          <w:tcPr>
            <w:tcW w:w="1276" w:type="dxa"/>
            <w:vMerge/>
          </w:tcPr>
          <w:p w14:paraId="1C1B337A"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5A9287BD"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426E553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1DC927D5"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1AFF06CE" w14:textId="77777777" w:rsidTr="0065230D">
        <w:tc>
          <w:tcPr>
            <w:tcW w:w="1701" w:type="dxa"/>
          </w:tcPr>
          <w:p w14:paraId="78D8796B" w14:textId="17EF3F83"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02/03</w:t>
            </w:r>
            <w:r w:rsidRPr="000A61AC">
              <w:rPr>
                <w:rFonts w:ascii="Times New Roman" w:hAnsi="Times New Roman"/>
                <w:lang w:val="nl-NL"/>
              </w:rPr>
              <w:t>/2023</w:t>
            </w:r>
          </w:p>
        </w:tc>
        <w:tc>
          <w:tcPr>
            <w:tcW w:w="1842" w:type="dxa"/>
          </w:tcPr>
          <w:p w14:paraId="23B6F216" w14:textId="1876ED89"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03</w:t>
            </w:r>
            <w:r>
              <w:rPr>
                <w:rFonts w:ascii="Times New Roman" w:hAnsi="Times New Roman"/>
              </w:rPr>
              <w:t>%</w:t>
            </w:r>
          </w:p>
        </w:tc>
        <w:tc>
          <w:tcPr>
            <w:tcW w:w="1276" w:type="dxa"/>
            <w:vMerge/>
          </w:tcPr>
          <w:p w14:paraId="3C720557"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7D43C227"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2B7C536C"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5B991672"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38475283" w14:textId="77777777" w:rsidTr="0065230D">
        <w:tc>
          <w:tcPr>
            <w:tcW w:w="1701" w:type="dxa"/>
          </w:tcPr>
          <w:p w14:paraId="0C6CFD67" w14:textId="1818D440"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07</w:t>
            </w:r>
            <w:r w:rsidRPr="005D032C">
              <w:rPr>
                <w:rFonts w:ascii="Times New Roman" w:hAnsi="Times New Roman"/>
                <w:lang w:val="nl-NL"/>
              </w:rPr>
              <w:t>/03/2023</w:t>
            </w:r>
          </w:p>
        </w:tc>
        <w:tc>
          <w:tcPr>
            <w:tcW w:w="1842" w:type="dxa"/>
          </w:tcPr>
          <w:p w14:paraId="4C420D18" w14:textId="2FB8FFC8"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49,</w:t>
            </w:r>
            <w:r w:rsidRPr="007F25B2">
              <w:rPr>
                <w:rFonts w:ascii="Times New Roman" w:hAnsi="Times New Roman"/>
              </w:rPr>
              <w:t>01%</w:t>
            </w:r>
          </w:p>
        </w:tc>
        <w:tc>
          <w:tcPr>
            <w:tcW w:w="1276" w:type="dxa"/>
            <w:vMerge/>
          </w:tcPr>
          <w:p w14:paraId="1CFD1FCC"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35B992ED"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2B466252"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46369D8F"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158022B8" w14:textId="77777777" w:rsidTr="0065230D">
        <w:tc>
          <w:tcPr>
            <w:tcW w:w="1701" w:type="dxa"/>
          </w:tcPr>
          <w:p w14:paraId="001F1505" w14:textId="0F8A5286"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09</w:t>
            </w:r>
            <w:r w:rsidRPr="005D032C">
              <w:rPr>
                <w:rFonts w:ascii="Times New Roman" w:hAnsi="Times New Roman"/>
                <w:lang w:val="nl-NL"/>
              </w:rPr>
              <w:t>/03/2023</w:t>
            </w:r>
          </w:p>
        </w:tc>
        <w:tc>
          <w:tcPr>
            <w:tcW w:w="1842" w:type="dxa"/>
          </w:tcPr>
          <w:p w14:paraId="437604DB" w14:textId="35245EB2"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17%</w:t>
            </w:r>
          </w:p>
        </w:tc>
        <w:tc>
          <w:tcPr>
            <w:tcW w:w="1276" w:type="dxa"/>
            <w:vMerge/>
          </w:tcPr>
          <w:p w14:paraId="21A52D90"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58D1B3AB"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7FE69676"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4C2729EC"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14DAFB7D" w14:textId="77777777" w:rsidTr="0065230D">
        <w:tc>
          <w:tcPr>
            <w:tcW w:w="1701" w:type="dxa"/>
          </w:tcPr>
          <w:p w14:paraId="36677324" w14:textId="098823E5"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14</w:t>
            </w:r>
            <w:r w:rsidRPr="005D032C">
              <w:rPr>
                <w:rFonts w:ascii="Times New Roman" w:hAnsi="Times New Roman"/>
                <w:lang w:val="nl-NL"/>
              </w:rPr>
              <w:t>/03/2023</w:t>
            </w:r>
          </w:p>
        </w:tc>
        <w:tc>
          <w:tcPr>
            <w:tcW w:w="1842" w:type="dxa"/>
          </w:tcPr>
          <w:p w14:paraId="39B8F38F" w14:textId="70B3F601"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F25B2">
              <w:rPr>
                <w:rFonts w:ascii="Times New Roman" w:hAnsi="Times New Roman"/>
              </w:rPr>
              <w:t>78%</w:t>
            </w:r>
          </w:p>
        </w:tc>
        <w:tc>
          <w:tcPr>
            <w:tcW w:w="1276" w:type="dxa"/>
            <w:vMerge/>
          </w:tcPr>
          <w:p w14:paraId="076499BB"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396A5A2C"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40122F83"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14B59327"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0EABEBB8" w14:textId="77777777" w:rsidTr="0065230D">
        <w:tc>
          <w:tcPr>
            <w:tcW w:w="1701" w:type="dxa"/>
          </w:tcPr>
          <w:p w14:paraId="1C7D694C" w14:textId="37BBF790"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16</w:t>
            </w:r>
            <w:r w:rsidRPr="005D032C">
              <w:rPr>
                <w:rFonts w:ascii="Times New Roman" w:hAnsi="Times New Roman"/>
                <w:lang w:val="nl-NL"/>
              </w:rPr>
              <w:t>/03/2023</w:t>
            </w:r>
          </w:p>
        </w:tc>
        <w:tc>
          <w:tcPr>
            <w:tcW w:w="1842" w:type="dxa"/>
          </w:tcPr>
          <w:p w14:paraId="123D43E1" w14:textId="535CD44E" w:rsidR="007F25B2" w:rsidRDefault="007F25B2" w:rsidP="007F25B2">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43,</w:t>
            </w:r>
            <w:r w:rsidRPr="007F25B2">
              <w:rPr>
                <w:rFonts w:ascii="Times New Roman" w:hAnsi="Times New Roman"/>
              </w:rPr>
              <w:t>93%</w:t>
            </w:r>
          </w:p>
        </w:tc>
        <w:tc>
          <w:tcPr>
            <w:tcW w:w="1276" w:type="dxa"/>
            <w:vMerge/>
          </w:tcPr>
          <w:p w14:paraId="5361DC37"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6C49FCC6"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6D732D1D"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7696B508" w14:textId="77777777" w:rsidR="007F25B2" w:rsidRPr="00DF04ED" w:rsidRDefault="007F25B2" w:rsidP="007F25B2">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4302A7AA" w14:textId="77777777" w:rsidTr="0065230D">
        <w:tc>
          <w:tcPr>
            <w:tcW w:w="1701" w:type="dxa"/>
          </w:tcPr>
          <w:p w14:paraId="50FCDE7E" w14:textId="0BBC6A1F"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21</w:t>
            </w:r>
            <w:r w:rsidRPr="005D032C">
              <w:rPr>
                <w:rFonts w:ascii="Times New Roman" w:hAnsi="Times New Roman"/>
                <w:lang w:val="nl-NL"/>
              </w:rPr>
              <w:t>/03/2023</w:t>
            </w:r>
          </w:p>
        </w:tc>
        <w:tc>
          <w:tcPr>
            <w:tcW w:w="1842" w:type="dxa"/>
          </w:tcPr>
          <w:p w14:paraId="0FF06D61" w14:textId="6838DFA3"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02%</w:t>
            </w:r>
          </w:p>
        </w:tc>
        <w:tc>
          <w:tcPr>
            <w:tcW w:w="1276" w:type="dxa"/>
            <w:vMerge/>
          </w:tcPr>
          <w:p w14:paraId="15A0E168"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57F40AFA"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4855FB80"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259E3FC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0DC88E43" w14:textId="77777777" w:rsidTr="0065230D">
        <w:tc>
          <w:tcPr>
            <w:tcW w:w="1701" w:type="dxa"/>
          </w:tcPr>
          <w:p w14:paraId="17A5DC94" w14:textId="121EFD69"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23</w:t>
            </w:r>
            <w:r w:rsidRPr="005D032C">
              <w:rPr>
                <w:rFonts w:ascii="Times New Roman" w:hAnsi="Times New Roman"/>
                <w:lang w:val="nl-NL"/>
              </w:rPr>
              <w:t>/03/2023</w:t>
            </w:r>
          </w:p>
        </w:tc>
        <w:tc>
          <w:tcPr>
            <w:tcW w:w="1842" w:type="dxa"/>
          </w:tcPr>
          <w:p w14:paraId="510BC8AC" w14:textId="1BFEF7A5"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39%</w:t>
            </w:r>
          </w:p>
        </w:tc>
        <w:tc>
          <w:tcPr>
            <w:tcW w:w="1276" w:type="dxa"/>
            <w:vMerge/>
          </w:tcPr>
          <w:p w14:paraId="4C1E3D15"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3F1A3D39"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6CAB9171"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0CF77EC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0C63A945" w14:textId="77777777" w:rsidTr="0065230D">
        <w:tc>
          <w:tcPr>
            <w:tcW w:w="1701" w:type="dxa"/>
          </w:tcPr>
          <w:p w14:paraId="7320648B" w14:textId="3FA62ADE"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28</w:t>
            </w:r>
            <w:r w:rsidRPr="005D032C">
              <w:rPr>
                <w:rFonts w:ascii="Times New Roman" w:hAnsi="Times New Roman"/>
                <w:lang w:val="nl-NL"/>
              </w:rPr>
              <w:t>/03/2023</w:t>
            </w:r>
          </w:p>
        </w:tc>
        <w:tc>
          <w:tcPr>
            <w:tcW w:w="1842" w:type="dxa"/>
          </w:tcPr>
          <w:p w14:paraId="3CBE0C87" w14:textId="6A6BB1E0"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22%</w:t>
            </w:r>
          </w:p>
        </w:tc>
        <w:tc>
          <w:tcPr>
            <w:tcW w:w="1276" w:type="dxa"/>
            <w:vMerge/>
          </w:tcPr>
          <w:p w14:paraId="61F35D66"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50530166"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1B697CC0"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38E38B4C"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169DA89E" w14:textId="77777777" w:rsidTr="0065230D">
        <w:tc>
          <w:tcPr>
            <w:tcW w:w="1701" w:type="dxa"/>
          </w:tcPr>
          <w:p w14:paraId="2263260E" w14:textId="7B9C5B41"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30</w:t>
            </w:r>
            <w:r w:rsidRPr="005D032C">
              <w:rPr>
                <w:rFonts w:ascii="Times New Roman" w:hAnsi="Times New Roman"/>
                <w:lang w:val="nl-NL"/>
              </w:rPr>
              <w:t>/03/2023</w:t>
            </w:r>
          </w:p>
        </w:tc>
        <w:tc>
          <w:tcPr>
            <w:tcW w:w="1842" w:type="dxa"/>
          </w:tcPr>
          <w:p w14:paraId="50B7ABCB" w14:textId="67514CEE"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33%</w:t>
            </w:r>
          </w:p>
        </w:tc>
        <w:tc>
          <w:tcPr>
            <w:tcW w:w="1276" w:type="dxa"/>
            <w:vMerge/>
          </w:tcPr>
          <w:p w14:paraId="31467A3E"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77CC5AC9"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75C3CF0C"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73EAED47"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r w:rsidR="007F25B2" w:rsidRPr="00DF04ED" w14:paraId="3C3F7027" w14:textId="77777777" w:rsidTr="0065230D">
        <w:tc>
          <w:tcPr>
            <w:tcW w:w="1701" w:type="dxa"/>
          </w:tcPr>
          <w:p w14:paraId="73FA9A20" w14:textId="237E4E57"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lang w:val="nl-NL"/>
              </w:rPr>
            </w:pPr>
            <w:r>
              <w:rPr>
                <w:rFonts w:ascii="Times New Roman" w:hAnsi="Times New Roman"/>
                <w:lang w:val="nl-NL"/>
              </w:rPr>
              <w:t>31</w:t>
            </w:r>
            <w:r w:rsidRPr="005D032C">
              <w:rPr>
                <w:rFonts w:ascii="Times New Roman" w:hAnsi="Times New Roman"/>
                <w:lang w:val="nl-NL"/>
              </w:rPr>
              <w:t>/03/2023</w:t>
            </w:r>
          </w:p>
        </w:tc>
        <w:tc>
          <w:tcPr>
            <w:tcW w:w="1842" w:type="dxa"/>
          </w:tcPr>
          <w:p w14:paraId="6FF7B2A9" w14:textId="0811FDAD" w:rsidR="007F25B2" w:rsidRDefault="007F25B2" w:rsidP="007A7B3E">
            <w:pPr>
              <w:pStyle w:val="ListParagraph"/>
              <w:autoSpaceDE w:val="0"/>
              <w:autoSpaceDN w:val="0"/>
              <w:adjustRightInd w:val="0"/>
              <w:spacing w:before="120" w:after="120"/>
              <w:ind w:left="0"/>
              <w:contextualSpacing w:val="0"/>
              <w:jc w:val="center"/>
              <w:rPr>
                <w:rFonts w:ascii="Times New Roman" w:hAnsi="Times New Roman"/>
              </w:rPr>
            </w:pPr>
            <w:r>
              <w:rPr>
                <w:rFonts w:ascii="Times New Roman" w:hAnsi="Times New Roman"/>
              </w:rPr>
              <w:t>44,</w:t>
            </w:r>
            <w:r w:rsidRPr="007F25B2">
              <w:rPr>
                <w:rFonts w:ascii="Times New Roman" w:hAnsi="Times New Roman"/>
              </w:rPr>
              <w:t>23%</w:t>
            </w:r>
          </w:p>
        </w:tc>
        <w:tc>
          <w:tcPr>
            <w:tcW w:w="1276" w:type="dxa"/>
            <w:vMerge/>
          </w:tcPr>
          <w:p w14:paraId="0C8DF31C"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276" w:type="dxa"/>
            <w:vMerge/>
          </w:tcPr>
          <w:p w14:paraId="3CB43A6F"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572" w:type="dxa"/>
            <w:vMerge/>
          </w:tcPr>
          <w:p w14:paraId="6932962E"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c>
          <w:tcPr>
            <w:tcW w:w="1693" w:type="dxa"/>
            <w:vMerge/>
          </w:tcPr>
          <w:p w14:paraId="54B84517" w14:textId="77777777" w:rsidR="007F25B2" w:rsidRPr="00DF04ED" w:rsidRDefault="007F25B2" w:rsidP="007A7B3E">
            <w:pPr>
              <w:pStyle w:val="ListParagraph"/>
              <w:autoSpaceDE w:val="0"/>
              <w:autoSpaceDN w:val="0"/>
              <w:adjustRightInd w:val="0"/>
              <w:spacing w:before="120" w:after="120"/>
              <w:ind w:left="0"/>
              <w:contextualSpacing w:val="0"/>
              <w:jc w:val="center"/>
              <w:rPr>
                <w:rFonts w:ascii="Times New Roman" w:hAnsi="Times New Roman"/>
              </w:rPr>
            </w:pPr>
          </w:p>
        </w:tc>
      </w:tr>
    </w:tbl>
    <w:p w14:paraId="4E2FC2E6" w14:textId="77777777" w:rsidR="005F3D32" w:rsidRDefault="00044F41" w:rsidP="00414029">
      <w:pPr>
        <w:pStyle w:val="NoSpacing"/>
        <w:numPr>
          <w:ilvl w:val="0"/>
          <w:numId w:val="1"/>
        </w:numPr>
        <w:spacing w:before="240" w:line="360" w:lineRule="auto"/>
        <w:jc w:val="both"/>
        <w:rPr>
          <w:rFonts w:ascii="Times New Roman" w:hAnsi="Times New Roman"/>
          <w:lang w:val="nl-NL"/>
        </w:rPr>
      </w:pPr>
      <w:r w:rsidRPr="005F3D32">
        <w:rPr>
          <w:rFonts w:ascii="Times New Roman" w:hAnsi="Times New Roman"/>
          <w:lang w:val="nl-NL"/>
        </w:rPr>
        <w:t xml:space="preserve">Việc định giá, đánh giá tài sản của Quỹ </w:t>
      </w:r>
      <w:r w:rsidR="0047172E" w:rsidRPr="005F3D32">
        <w:rPr>
          <w:rFonts w:ascii="Times New Roman" w:hAnsi="Times New Roman"/>
          <w:lang w:val="nl-NL"/>
        </w:rPr>
        <w:t>MAFEQI</w:t>
      </w:r>
      <w:r w:rsidRPr="005F3D32">
        <w:rPr>
          <w:rFonts w:ascii="Times New Roman" w:hAnsi="Times New Roman"/>
          <w:lang w:val="nl-NL"/>
        </w:rPr>
        <w:t xml:space="preserve"> đã phù hợp với Điều lệ Quỹ, Bản cáo bạch của Quỹ và các văn bản pháp luật liên quan</w:t>
      </w:r>
      <w:r w:rsidR="0064561F" w:rsidRPr="005F3D32">
        <w:rPr>
          <w:rFonts w:ascii="Times New Roman" w:hAnsi="Times New Roman"/>
          <w:lang w:val="nl-NL"/>
        </w:rPr>
        <w:t>;</w:t>
      </w:r>
    </w:p>
    <w:p w14:paraId="032E9557" w14:textId="61E28384" w:rsidR="005F3D32" w:rsidRPr="00A2092D" w:rsidRDefault="005F3D32" w:rsidP="00F14199">
      <w:pPr>
        <w:pStyle w:val="NoSpacing"/>
        <w:numPr>
          <w:ilvl w:val="0"/>
          <w:numId w:val="1"/>
        </w:numPr>
        <w:spacing w:before="120" w:line="360" w:lineRule="auto"/>
        <w:jc w:val="both"/>
        <w:rPr>
          <w:rFonts w:ascii="Times New Roman" w:hAnsi="Times New Roman"/>
          <w:lang w:val="nl-NL"/>
        </w:rPr>
      </w:pPr>
      <w:r w:rsidRPr="00A2092D">
        <w:rPr>
          <w:rFonts w:ascii="Times New Roman" w:hAnsi="Times New Roman"/>
          <w:lang w:val="nl-NL"/>
        </w:rPr>
        <w:t>CTQLQ đã có quy trình phát hành và mua lại chứng chỉ quỹ phù hợp với Điều lệ Quỹ, Bản cáo bạch của Quỹ và các văn bản pháp luậ</w:t>
      </w:r>
      <w:r w:rsidR="009810A8" w:rsidRPr="00A2092D">
        <w:rPr>
          <w:rFonts w:ascii="Times New Roman" w:hAnsi="Times New Roman"/>
          <w:lang w:val="nl-NL"/>
        </w:rPr>
        <w:t>t liên quan;</w:t>
      </w:r>
    </w:p>
    <w:p w14:paraId="5D02E453" w14:textId="766B8961" w:rsidR="002750E7" w:rsidRPr="005F3D32" w:rsidRDefault="00E55F2C" w:rsidP="00385589">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Các n</w:t>
      </w:r>
      <w:r w:rsidRPr="005F3D32">
        <w:rPr>
          <w:rFonts w:ascii="Times New Roman" w:hAnsi="Times New Roman" w:cs="Cambria"/>
          <w:lang w:val="nl-NL"/>
        </w:rPr>
        <w:t>ộ</w:t>
      </w:r>
      <w:r w:rsidRPr="005F3D32">
        <w:rPr>
          <w:rFonts w:ascii="Times New Roman" w:hAnsi="Times New Roman"/>
          <w:lang w:val="nl-NL"/>
        </w:rPr>
        <w:t>i dung li</w:t>
      </w:r>
      <w:r w:rsidRPr="005F3D32">
        <w:rPr>
          <w:rFonts w:ascii="Times New Roman" w:hAnsi="Times New Roman" w:cs="VNI-Times"/>
          <w:lang w:val="nl-NL"/>
        </w:rPr>
        <w:t>ê</w:t>
      </w:r>
      <w:r w:rsidRPr="005F3D32">
        <w:rPr>
          <w:rFonts w:ascii="Times New Roman" w:hAnsi="Times New Roman"/>
          <w:lang w:val="nl-NL"/>
        </w:rPr>
        <w:t xml:space="preserve">n quan </w:t>
      </w:r>
      <w:r w:rsidRPr="005F3D32">
        <w:rPr>
          <w:rFonts w:ascii="Times New Roman" w:hAnsi="Times New Roman" w:cs="VNI-Times"/>
          <w:lang w:val="nl-NL"/>
        </w:rPr>
        <w:t>đ</w:t>
      </w:r>
      <w:r w:rsidRPr="005F3D32">
        <w:rPr>
          <w:rFonts w:ascii="Times New Roman" w:hAnsi="Times New Roman" w:cs="Cambria"/>
          <w:lang w:val="nl-NL"/>
        </w:rPr>
        <w:t>ế</w:t>
      </w:r>
      <w:r w:rsidRPr="005F3D32">
        <w:rPr>
          <w:rFonts w:ascii="Times New Roman" w:hAnsi="Times New Roman"/>
          <w:lang w:val="nl-NL"/>
        </w:rPr>
        <w:t>n ph</w:t>
      </w:r>
      <w:r w:rsidRPr="005F3D32">
        <w:rPr>
          <w:rFonts w:ascii="Times New Roman" w:hAnsi="Times New Roman" w:cs="VNI-Times"/>
          <w:lang w:val="nl-NL"/>
        </w:rPr>
        <w:t>â</w:t>
      </w:r>
      <w:r w:rsidRPr="005F3D32">
        <w:rPr>
          <w:rFonts w:ascii="Times New Roman" w:hAnsi="Times New Roman"/>
          <w:lang w:val="nl-NL"/>
        </w:rPr>
        <w:t>n ph</w:t>
      </w:r>
      <w:r w:rsidRPr="005F3D32">
        <w:rPr>
          <w:rFonts w:ascii="Times New Roman" w:hAnsi="Times New Roman" w:cs="Cambria"/>
          <w:lang w:val="nl-NL"/>
        </w:rPr>
        <w:t>ố</w:t>
      </w:r>
      <w:r w:rsidRPr="005F3D32">
        <w:rPr>
          <w:rFonts w:ascii="Times New Roman" w:hAnsi="Times New Roman"/>
          <w:lang w:val="nl-NL"/>
        </w:rPr>
        <w:t>i l</w:t>
      </w:r>
      <w:r w:rsidRPr="005F3D32">
        <w:rPr>
          <w:rFonts w:ascii="Times New Roman" w:hAnsi="Times New Roman" w:cs="Cambria"/>
          <w:lang w:val="nl-NL"/>
        </w:rPr>
        <w:t>ợ</w:t>
      </w:r>
      <w:r w:rsidRPr="005F3D32">
        <w:rPr>
          <w:rFonts w:ascii="Times New Roman" w:hAnsi="Times New Roman"/>
          <w:lang w:val="nl-NL"/>
        </w:rPr>
        <w:t>i nhu</w:t>
      </w:r>
      <w:r w:rsidRPr="005F3D32">
        <w:rPr>
          <w:rFonts w:ascii="Times New Roman" w:hAnsi="Times New Roman" w:cs="Cambria"/>
          <w:lang w:val="nl-NL"/>
        </w:rPr>
        <w:t>ậ</w:t>
      </w:r>
      <w:r w:rsidRPr="005F3D32">
        <w:rPr>
          <w:rFonts w:ascii="Times New Roman" w:hAnsi="Times New Roman"/>
          <w:lang w:val="nl-NL"/>
        </w:rPr>
        <w:t>n c</w:t>
      </w:r>
      <w:r w:rsidRPr="005F3D32">
        <w:rPr>
          <w:rFonts w:ascii="Times New Roman" w:hAnsi="Times New Roman" w:cs="Cambria"/>
          <w:lang w:val="nl-NL"/>
        </w:rPr>
        <w:t>ủ</w:t>
      </w:r>
      <w:r w:rsidRPr="005F3D32">
        <w:rPr>
          <w:rFonts w:ascii="Times New Roman" w:hAnsi="Times New Roman"/>
          <w:lang w:val="nl-NL"/>
        </w:rPr>
        <w:t>a Qu</w:t>
      </w:r>
      <w:r w:rsidRPr="005F3D32">
        <w:rPr>
          <w:rFonts w:ascii="Times New Roman" w:hAnsi="Times New Roman" w:cs="Cambria"/>
          <w:lang w:val="nl-NL"/>
        </w:rPr>
        <w:t>ỹ</w:t>
      </w:r>
      <w:r w:rsidRPr="005F3D32">
        <w:rPr>
          <w:rFonts w:ascii="Times New Roman" w:hAnsi="Times New Roman"/>
          <w:lang w:val="nl-NL"/>
        </w:rPr>
        <w:t xml:space="preserve"> MAFEQI ph</w:t>
      </w:r>
      <w:r w:rsidRPr="005F3D32">
        <w:rPr>
          <w:rFonts w:ascii="Times New Roman" w:hAnsi="Times New Roman" w:cs="VNI-Times"/>
          <w:lang w:val="nl-NL"/>
        </w:rPr>
        <w:t>á</w:t>
      </w:r>
      <w:r w:rsidRPr="005F3D32">
        <w:rPr>
          <w:rFonts w:ascii="Times New Roman" w:hAnsi="Times New Roman"/>
          <w:lang w:val="nl-NL"/>
        </w:rPr>
        <w:t>t sinh trong kỳ báo cáo</w:t>
      </w:r>
      <w:r w:rsidR="0065230D">
        <w:rPr>
          <w:rFonts w:ascii="Times New Roman" w:hAnsi="Times New Roman"/>
        </w:rPr>
        <w:t>: K</w:t>
      </w:r>
      <w:r w:rsidRPr="005F3D32">
        <w:rPr>
          <w:rFonts w:ascii="Times New Roman" w:hAnsi="Times New Roman"/>
        </w:rPr>
        <w:t>hông có</w:t>
      </w:r>
      <w:r w:rsidR="00953841" w:rsidRPr="005F3D32">
        <w:rPr>
          <w:rFonts w:ascii="Times New Roman" w:hAnsi="Times New Roman"/>
        </w:rPr>
        <w:t>;</w:t>
      </w:r>
      <w:r w:rsidRPr="005F3D32">
        <w:rPr>
          <w:rFonts w:ascii="Times New Roman" w:hAnsi="Times New Roman"/>
          <w:lang w:val="nl-NL"/>
        </w:rPr>
        <w:t xml:space="preserve"> </w:t>
      </w:r>
      <w:r w:rsidR="002750E7" w:rsidRPr="005F3D32">
        <w:rPr>
          <w:rFonts w:ascii="Times New Roman" w:hAnsi="Times New Roman"/>
          <w:lang w:val="nl-NL"/>
        </w:rPr>
        <w:t xml:space="preserve"> </w:t>
      </w:r>
    </w:p>
    <w:p w14:paraId="6DA22192" w14:textId="439D698D" w:rsidR="00044F41" w:rsidRDefault="00044F41" w:rsidP="00953841">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t>Công ty Quản lý Quỹ đã tuân thủ các quy định về hạn chế vay, hạn chế giao dịch được quy định tại các văn bản pháp luật chứng khoán hiện hành về</w:t>
      </w:r>
      <w:r w:rsidR="0065230D">
        <w:rPr>
          <w:rFonts w:ascii="Times New Roman" w:hAnsi="Times New Roman"/>
          <w:lang w:val="nl-NL"/>
        </w:rPr>
        <w:t xml:space="preserve"> Q</w:t>
      </w:r>
      <w:r w:rsidRPr="0003549D">
        <w:rPr>
          <w:rFonts w:ascii="Times New Roman" w:hAnsi="Times New Roman"/>
          <w:lang w:val="nl-NL"/>
        </w:rPr>
        <w:t>uỹ mở, Điều lệ Quỹ và các văn bản pháp luật có liên quan.</w:t>
      </w:r>
    </w:p>
    <w:p w14:paraId="04F73750" w14:textId="5F1B9C77" w:rsidR="004825C3" w:rsidRDefault="004825C3" w:rsidP="0065230D">
      <w:pPr>
        <w:spacing w:before="3240" w:line="360" w:lineRule="auto"/>
        <w:ind w:left="360"/>
        <w:rPr>
          <w:rFonts w:ascii="Times New Roman" w:hAnsi="Times New Roman"/>
          <w:color w:val="000000"/>
          <w:sz w:val="22"/>
          <w:szCs w:val="22"/>
        </w:rPr>
      </w:pPr>
      <w:r w:rsidRPr="005553DF">
        <w:rPr>
          <w:rFonts w:ascii="Times New Roman" w:hAnsi="Times New Roman"/>
          <w:color w:val="000000"/>
          <w:sz w:val="22"/>
          <w:szCs w:val="22"/>
          <w:lang w:val="vi-VN"/>
        </w:rPr>
        <w:lastRenderedPageBreak/>
        <w:t xml:space="preserve">Thành phố Hồ Chí Minh, </w:t>
      </w:r>
      <w:r w:rsidRPr="00EF1779">
        <w:rPr>
          <w:rFonts w:ascii="Times New Roman" w:hAnsi="Times New Roman"/>
          <w:sz w:val="22"/>
          <w:szCs w:val="22"/>
          <w:lang w:val="en-US"/>
        </w:rPr>
        <w:t>ngày</w:t>
      </w:r>
      <w:r w:rsidR="00B90DCA" w:rsidRPr="00EF1779">
        <w:rPr>
          <w:rFonts w:ascii="Times New Roman" w:hAnsi="Times New Roman"/>
          <w:sz w:val="22"/>
          <w:szCs w:val="22"/>
          <w:lang w:val="en-US"/>
        </w:rPr>
        <w:t xml:space="preserve"> </w:t>
      </w:r>
      <w:r w:rsidR="00414029">
        <w:rPr>
          <w:rFonts w:ascii="Times New Roman" w:hAnsi="Times New Roman"/>
          <w:sz w:val="22"/>
          <w:szCs w:val="22"/>
          <w:lang w:val="en-US"/>
        </w:rPr>
        <w:t>13</w:t>
      </w:r>
      <w:r w:rsidR="00EA111C">
        <w:rPr>
          <w:rFonts w:ascii="Times New Roman" w:hAnsi="Times New Roman"/>
          <w:sz w:val="22"/>
          <w:szCs w:val="22"/>
          <w:lang w:val="en-US"/>
        </w:rPr>
        <w:t xml:space="preserve"> </w:t>
      </w:r>
      <w:r w:rsidRPr="00EF1779">
        <w:rPr>
          <w:rFonts w:ascii="Times New Roman" w:hAnsi="Times New Roman"/>
          <w:sz w:val="22"/>
          <w:szCs w:val="22"/>
          <w:lang w:val="en-US"/>
        </w:rPr>
        <w:t xml:space="preserve">tháng </w:t>
      </w:r>
      <w:r w:rsidR="00414029">
        <w:rPr>
          <w:rFonts w:ascii="Times New Roman" w:hAnsi="Times New Roman"/>
          <w:sz w:val="22"/>
          <w:szCs w:val="22"/>
          <w:lang w:val="vi-VN"/>
        </w:rPr>
        <w:t>04</w:t>
      </w:r>
      <w:r w:rsidR="00A2092D">
        <w:rPr>
          <w:rFonts w:ascii="Times New Roman" w:hAnsi="Times New Roman"/>
          <w:sz w:val="22"/>
          <w:szCs w:val="22"/>
          <w:lang w:val="en-US"/>
        </w:rPr>
        <w:t xml:space="preserve"> năm 2023</w:t>
      </w:r>
    </w:p>
    <w:p w14:paraId="1B11A087" w14:textId="77777777" w:rsidR="004825C3" w:rsidRPr="00C42322" w:rsidRDefault="004825C3" w:rsidP="0065230D">
      <w:pPr>
        <w:spacing w:line="360" w:lineRule="auto"/>
        <w:ind w:left="360"/>
        <w:rPr>
          <w:rFonts w:ascii="Times New Roman" w:hAnsi="Times New Roman"/>
          <w:color w:val="000000"/>
          <w:sz w:val="22"/>
          <w:szCs w:val="22"/>
        </w:rPr>
      </w:pPr>
      <w:r w:rsidRPr="00C42322">
        <w:rPr>
          <w:rFonts w:ascii="Times New Roman" w:hAnsi="Times New Roman"/>
          <w:color w:val="000000"/>
          <w:sz w:val="22"/>
          <w:szCs w:val="22"/>
        </w:rPr>
        <w:t xml:space="preserve">Đại diện Ngân hàng Giám sát </w:t>
      </w:r>
    </w:p>
    <w:p w14:paraId="2E77A0C7" w14:textId="77777777" w:rsidR="00044F41" w:rsidRPr="004E5371" w:rsidRDefault="00044F41" w:rsidP="00953841">
      <w:pPr>
        <w:spacing w:line="360" w:lineRule="auto"/>
        <w:rPr>
          <w:rFonts w:ascii="Times New Roman" w:hAnsi="Times New Roman"/>
          <w:sz w:val="22"/>
          <w:szCs w:val="22"/>
        </w:rPr>
      </w:pPr>
    </w:p>
    <w:p w14:paraId="787DF02E" w14:textId="77777777" w:rsidR="00044F41" w:rsidRPr="004E5371" w:rsidRDefault="00044F41" w:rsidP="00953841">
      <w:pPr>
        <w:spacing w:line="360" w:lineRule="auto"/>
        <w:rPr>
          <w:rFonts w:ascii="Times New Roman" w:hAnsi="Times New Roman"/>
          <w:sz w:val="22"/>
          <w:szCs w:val="22"/>
        </w:rPr>
      </w:pPr>
    </w:p>
    <w:p w14:paraId="0A5EA63E" w14:textId="77777777" w:rsidR="00044F41" w:rsidRPr="004E5371" w:rsidRDefault="00044F41" w:rsidP="00953841">
      <w:pPr>
        <w:spacing w:line="360" w:lineRule="auto"/>
        <w:rPr>
          <w:rFonts w:ascii="Times New Roman" w:hAnsi="Times New Roman"/>
          <w:sz w:val="22"/>
          <w:szCs w:val="22"/>
        </w:rPr>
      </w:pPr>
    </w:p>
    <w:tbl>
      <w:tblPr>
        <w:tblW w:w="9648" w:type="dxa"/>
        <w:jc w:val="center"/>
        <w:tblLook w:val="01E0" w:firstRow="1" w:lastRow="1" w:firstColumn="1" w:lastColumn="1" w:noHBand="0" w:noVBand="0"/>
      </w:tblPr>
      <w:tblGrid>
        <w:gridCol w:w="3739"/>
        <w:gridCol w:w="770"/>
        <w:gridCol w:w="639"/>
        <w:gridCol w:w="4500"/>
      </w:tblGrid>
      <w:tr w:rsidR="005320C2" w:rsidRPr="004E5371" w14:paraId="7B77EC80" w14:textId="77777777" w:rsidTr="001608E5">
        <w:trPr>
          <w:trHeight w:val="408"/>
          <w:jc w:val="center"/>
        </w:trPr>
        <w:tc>
          <w:tcPr>
            <w:tcW w:w="3739" w:type="dxa"/>
            <w:vAlign w:val="bottom"/>
          </w:tcPr>
          <w:p w14:paraId="6C1C4208"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c>
          <w:tcPr>
            <w:tcW w:w="1409" w:type="dxa"/>
            <w:gridSpan w:val="2"/>
            <w:vAlign w:val="bottom"/>
          </w:tcPr>
          <w:p w14:paraId="131E1EE0" w14:textId="77777777" w:rsidR="005320C2" w:rsidRPr="004E5371" w:rsidRDefault="005320C2" w:rsidP="00953841">
            <w:pPr>
              <w:spacing w:line="360" w:lineRule="auto"/>
              <w:rPr>
                <w:rFonts w:ascii="Times New Roman" w:hAnsi="Times New Roman"/>
                <w:b/>
                <w:sz w:val="22"/>
                <w:szCs w:val="22"/>
              </w:rPr>
            </w:pPr>
          </w:p>
        </w:tc>
        <w:tc>
          <w:tcPr>
            <w:tcW w:w="4500" w:type="dxa"/>
            <w:vAlign w:val="bottom"/>
          </w:tcPr>
          <w:p w14:paraId="0593357F"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r>
      <w:tr w:rsidR="004825C3" w:rsidRPr="004E5371" w14:paraId="2C49DCC9" w14:textId="77777777" w:rsidTr="001608E5">
        <w:trPr>
          <w:trHeight w:val="1151"/>
          <w:jc w:val="center"/>
        </w:trPr>
        <w:tc>
          <w:tcPr>
            <w:tcW w:w="4509" w:type="dxa"/>
            <w:gridSpan w:val="2"/>
          </w:tcPr>
          <w:p w14:paraId="2408B183" w14:textId="658332CE" w:rsidR="004825C3" w:rsidRPr="00916669" w:rsidRDefault="004825C3" w:rsidP="001608E5">
            <w:pPr>
              <w:tabs>
                <w:tab w:val="right" w:pos="3060"/>
                <w:tab w:val="left" w:pos="4770"/>
              </w:tabs>
              <w:spacing w:line="360" w:lineRule="auto"/>
              <w:rPr>
                <w:rFonts w:ascii="Times New Roman" w:hAnsi="Times New Roman"/>
                <w:sz w:val="22"/>
                <w:szCs w:val="22"/>
                <w:lang w:val="en-US"/>
              </w:rPr>
            </w:pPr>
            <w:r>
              <w:rPr>
                <w:rFonts w:ascii="Times New Roman" w:hAnsi="Times New Roman"/>
                <w:sz w:val="22"/>
                <w:szCs w:val="22"/>
                <w:lang w:val="en-US"/>
              </w:rPr>
              <w:t>James Estaugh</w:t>
            </w:r>
          </w:p>
          <w:p w14:paraId="493256F1" w14:textId="7C8EC5F4" w:rsidR="004825C3" w:rsidRPr="004E5371" w:rsidRDefault="004825C3" w:rsidP="004825C3">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Pr="005553DF">
              <w:rPr>
                <w:rFonts w:ascii="Times New Roman" w:hAnsi="Times New Roman"/>
                <w:sz w:val="22"/>
                <w:szCs w:val="22"/>
              </w:rPr>
              <w:t xml:space="preserve">Giám </w:t>
            </w:r>
            <w:r w:rsidRPr="005553DF">
              <w:rPr>
                <w:rFonts w:ascii="Times New Roman" w:hAnsi="Times New Roman"/>
                <w:sz w:val="22"/>
                <w:szCs w:val="22"/>
                <w:lang w:val="vi-VN"/>
              </w:rPr>
              <w:t>Đốc</w:t>
            </w:r>
            <w:r>
              <w:rPr>
                <w:rFonts w:ascii="Times New Roman" w:hAnsi="Times New Roman"/>
                <w:sz w:val="22"/>
                <w:szCs w:val="22"/>
              </w:rPr>
              <w:t xml:space="preserve"> </w:t>
            </w:r>
            <w:r w:rsidRPr="00916669">
              <w:rPr>
                <w:rFonts w:ascii="Times New Roman" w:hAnsi="Times New Roman"/>
                <w:sz w:val="22"/>
                <w:szCs w:val="22"/>
              </w:rPr>
              <w:t>Bộ phận Dịch vụ Chứng khoán</w:t>
            </w:r>
          </w:p>
        </w:tc>
        <w:tc>
          <w:tcPr>
            <w:tcW w:w="638" w:type="dxa"/>
          </w:tcPr>
          <w:p w14:paraId="2B3E3F6F" w14:textId="77777777" w:rsidR="004825C3" w:rsidRPr="004E5371" w:rsidRDefault="004825C3" w:rsidP="004825C3">
            <w:pPr>
              <w:spacing w:line="360" w:lineRule="auto"/>
              <w:ind w:left="539" w:right="812"/>
              <w:rPr>
                <w:rFonts w:ascii="Times New Roman" w:hAnsi="Times New Roman"/>
                <w:sz w:val="22"/>
                <w:szCs w:val="22"/>
              </w:rPr>
            </w:pPr>
          </w:p>
        </w:tc>
        <w:tc>
          <w:tcPr>
            <w:tcW w:w="4500" w:type="dxa"/>
          </w:tcPr>
          <w:p w14:paraId="18CEA151" w14:textId="2A4EB039" w:rsidR="004825C3" w:rsidRDefault="00A2092D" w:rsidP="004825C3">
            <w:pPr>
              <w:tabs>
                <w:tab w:val="right" w:pos="3060"/>
                <w:tab w:val="left" w:pos="4770"/>
              </w:tabs>
              <w:spacing w:line="360" w:lineRule="auto"/>
              <w:rPr>
                <w:rFonts w:ascii="Times New Roman" w:hAnsi="Times New Roman"/>
                <w:sz w:val="22"/>
                <w:szCs w:val="22"/>
              </w:rPr>
            </w:pPr>
            <w:r>
              <w:rPr>
                <w:rFonts w:ascii="Times New Roman" w:hAnsi="Times New Roman"/>
                <w:sz w:val="22"/>
                <w:szCs w:val="22"/>
              </w:rPr>
              <w:t>Võ Hồng Nhung</w:t>
            </w:r>
          </w:p>
          <w:p w14:paraId="337861BA" w14:textId="29FA2C46" w:rsidR="004825C3" w:rsidRPr="004E5371" w:rsidRDefault="004825C3" w:rsidP="004825C3">
            <w:pPr>
              <w:tabs>
                <w:tab w:val="right" w:pos="3060"/>
                <w:tab w:val="left" w:pos="4770"/>
              </w:tabs>
              <w:spacing w:line="360" w:lineRule="auto"/>
              <w:rPr>
                <w:rFonts w:ascii="Times New Roman" w:hAnsi="Times New Roman"/>
                <w:sz w:val="22"/>
                <w:szCs w:val="22"/>
              </w:rPr>
            </w:pPr>
            <w:r w:rsidRPr="00100EF6">
              <w:rPr>
                <w:rFonts w:ascii="Times New Roman" w:hAnsi="Times New Roman"/>
                <w:sz w:val="22"/>
                <w:szCs w:val="22"/>
              </w:rPr>
              <w:t xml:space="preserve">Bộ phận </w:t>
            </w:r>
            <w:r>
              <w:rPr>
                <w:rFonts w:ascii="Times New Roman" w:hAnsi="Times New Roman"/>
                <w:sz w:val="22"/>
                <w:szCs w:val="22"/>
              </w:rPr>
              <w:t>Nghiệp</w:t>
            </w:r>
            <w:r w:rsidRPr="00100EF6">
              <w:rPr>
                <w:rFonts w:ascii="Times New Roman" w:hAnsi="Times New Roman"/>
                <w:sz w:val="22"/>
                <w:szCs w:val="22"/>
              </w:rPr>
              <w:t xml:space="preserve"> vụ Chứng </w:t>
            </w:r>
            <w:r w:rsidR="00AA2276">
              <w:rPr>
                <w:rFonts w:ascii="Times New Roman" w:hAnsi="Times New Roman"/>
                <w:sz w:val="22"/>
                <w:szCs w:val="22"/>
              </w:rPr>
              <w:t>k</w:t>
            </w:r>
            <w:r w:rsidRPr="00100EF6">
              <w:rPr>
                <w:rFonts w:ascii="Times New Roman" w:hAnsi="Times New Roman"/>
                <w:sz w:val="22"/>
                <w:szCs w:val="22"/>
              </w:rPr>
              <w:t>hoán</w:t>
            </w:r>
          </w:p>
        </w:tc>
      </w:tr>
    </w:tbl>
    <w:p w14:paraId="1729D35C" w14:textId="77777777" w:rsidR="00627A08" w:rsidRPr="004E5371" w:rsidRDefault="00627A08" w:rsidP="00953841">
      <w:pPr>
        <w:spacing w:line="360" w:lineRule="auto"/>
        <w:rPr>
          <w:rFonts w:ascii="Times New Roman" w:hAnsi="Times New Roman"/>
          <w:sz w:val="22"/>
          <w:szCs w:val="22"/>
        </w:rPr>
      </w:pPr>
    </w:p>
    <w:sectPr w:rsidR="00627A08" w:rsidRPr="004E5371"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1E835C44">
              <wp:simplePos x="0" y="0"/>
              <wp:positionH relativeFrom="page">
                <wp:posOffset>0</wp:posOffset>
              </wp:positionH>
              <wp:positionV relativeFrom="page">
                <wp:posOffset>9594215</wp:posOffset>
              </wp:positionV>
              <wp:extent cx="7772400" cy="273050"/>
              <wp:effectExtent l="0" t="0" r="0" b="12700"/>
              <wp:wrapNone/>
              <wp:docPr id="1" name="MSIPCMc0694080a28d6c8ad0910e04" descr="{&quot;HashCode&quot;:-20471079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22A92EB6" w:rsidR="003F7F44" w:rsidRPr="003F7F44" w:rsidRDefault="003F7F44" w:rsidP="003F7F44">
                          <w:pPr>
                            <w:jc w:val="center"/>
                            <w:rPr>
                              <w:rFonts w:ascii="Calibri" w:hAnsi="Calibri"/>
                              <w:color w:val="000000"/>
                            </w:rPr>
                          </w:pPr>
                          <w:r w:rsidRPr="003F7F44">
                            <w:rPr>
                              <w:rFonts w:ascii="Calibri" w:hAnsi="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c0694080a28d6c8ad0910e04" o:spid="_x0000_s1026" type="#_x0000_t202" alt="{&quot;HashCode&quot;:-204710794,&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" o:allowincell="f" filled="f" stroked="f" strokeweight=".5pt">
              <v:fill o:detectmouseclick="t"/>
              <v:textbox inset=",0,,0">
                <w:txbxContent>
                  <w:p w14:paraId="3A93F0AA" w14:textId="22A92EB6" w:rsidR="003F7F44" w:rsidRPr="003F7F44" w:rsidRDefault="003F7F44" w:rsidP="003F7F44">
                    <w:pPr>
                      <w:jc w:val="center"/>
                      <w:rPr>
                        <w:rFonts w:ascii="Calibri" w:hAnsi="Calibri"/>
                        <w:color w:val="000000"/>
                      </w:rPr>
                    </w:pPr>
                    <w:r w:rsidRPr="003F7F44">
                      <w:rPr>
                        <w:rFonts w:ascii="Calibri" w:hAnsi="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F41"/>
    <w:rsid w:val="000058D7"/>
    <w:rsid w:val="00017E64"/>
    <w:rsid w:val="0003549D"/>
    <w:rsid w:val="00044F41"/>
    <w:rsid w:val="000C1750"/>
    <w:rsid w:val="000C62F8"/>
    <w:rsid w:val="000C799F"/>
    <w:rsid w:val="00106037"/>
    <w:rsid w:val="00131CC7"/>
    <w:rsid w:val="0013276A"/>
    <w:rsid w:val="00156F8E"/>
    <w:rsid w:val="001608E5"/>
    <w:rsid w:val="001727D7"/>
    <w:rsid w:val="001F2E0C"/>
    <w:rsid w:val="00210870"/>
    <w:rsid w:val="00232561"/>
    <w:rsid w:val="00234F3A"/>
    <w:rsid w:val="0024247D"/>
    <w:rsid w:val="00247837"/>
    <w:rsid w:val="002750E7"/>
    <w:rsid w:val="002E0912"/>
    <w:rsid w:val="00325D37"/>
    <w:rsid w:val="00357CB6"/>
    <w:rsid w:val="003A0C5D"/>
    <w:rsid w:val="003B2BC5"/>
    <w:rsid w:val="003F7F44"/>
    <w:rsid w:val="00411ADD"/>
    <w:rsid w:val="00414029"/>
    <w:rsid w:val="00423A2A"/>
    <w:rsid w:val="00424C3C"/>
    <w:rsid w:val="004337E0"/>
    <w:rsid w:val="0047172E"/>
    <w:rsid w:val="004825C3"/>
    <w:rsid w:val="004A5A09"/>
    <w:rsid w:val="004B54BE"/>
    <w:rsid w:val="004C0030"/>
    <w:rsid w:val="004D123F"/>
    <w:rsid w:val="004E271B"/>
    <w:rsid w:val="004E5371"/>
    <w:rsid w:val="004E730F"/>
    <w:rsid w:val="005320C2"/>
    <w:rsid w:val="00532953"/>
    <w:rsid w:val="0057798E"/>
    <w:rsid w:val="005A7D6C"/>
    <w:rsid w:val="005E6DF9"/>
    <w:rsid w:val="005F06DF"/>
    <w:rsid w:val="005F3D32"/>
    <w:rsid w:val="00627A08"/>
    <w:rsid w:val="0064561F"/>
    <w:rsid w:val="0065230D"/>
    <w:rsid w:val="006566A2"/>
    <w:rsid w:val="00695BFC"/>
    <w:rsid w:val="006C0946"/>
    <w:rsid w:val="006C48C2"/>
    <w:rsid w:val="0071799D"/>
    <w:rsid w:val="007203D4"/>
    <w:rsid w:val="00726346"/>
    <w:rsid w:val="00754D56"/>
    <w:rsid w:val="00783364"/>
    <w:rsid w:val="007917C2"/>
    <w:rsid w:val="00794936"/>
    <w:rsid w:val="007A7B3E"/>
    <w:rsid w:val="007F25B2"/>
    <w:rsid w:val="00802672"/>
    <w:rsid w:val="00821C11"/>
    <w:rsid w:val="00893EE4"/>
    <w:rsid w:val="008B1700"/>
    <w:rsid w:val="00906327"/>
    <w:rsid w:val="009464EB"/>
    <w:rsid w:val="00953841"/>
    <w:rsid w:val="009810A8"/>
    <w:rsid w:val="00982AAB"/>
    <w:rsid w:val="00992E87"/>
    <w:rsid w:val="009A396E"/>
    <w:rsid w:val="00A11FA8"/>
    <w:rsid w:val="00A13402"/>
    <w:rsid w:val="00A2092D"/>
    <w:rsid w:val="00A75D56"/>
    <w:rsid w:val="00AA2276"/>
    <w:rsid w:val="00AA76A5"/>
    <w:rsid w:val="00AB28FA"/>
    <w:rsid w:val="00AD1580"/>
    <w:rsid w:val="00AD629A"/>
    <w:rsid w:val="00B11CF7"/>
    <w:rsid w:val="00B258F4"/>
    <w:rsid w:val="00B520F5"/>
    <w:rsid w:val="00B86EB0"/>
    <w:rsid w:val="00B90DCA"/>
    <w:rsid w:val="00BA538D"/>
    <w:rsid w:val="00BB2219"/>
    <w:rsid w:val="00BC17A5"/>
    <w:rsid w:val="00C93942"/>
    <w:rsid w:val="00CC6C18"/>
    <w:rsid w:val="00CF49E0"/>
    <w:rsid w:val="00D17E4B"/>
    <w:rsid w:val="00D56006"/>
    <w:rsid w:val="00D77782"/>
    <w:rsid w:val="00DA4664"/>
    <w:rsid w:val="00E1301E"/>
    <w:rsid w:val="00E27C26"/>
    <w:rsid w:val="00E55F2C"/>
    <w:rsid w:val="00E64FA9"/>
    <w:rsid w:val="00E74BDD"/>
    <w:rsid w:val="00E84F95"/>
    <w:rsid w:val="00E97138"/>
    <w:rsid w:val="00EA111C"/>
    <w:rsid w:val="00EB587F"/>
    <w:rsid w:val="00EF1779"/>
    <w:rsid w:val="00EF1E7D"/>
    <w:rsid w:val="00EF52CF"/>
    <w:rsid w:val="00F0343A"/>
    <w:rsid w:val="00F07C4D"/>
    <w:rsid w:val="00F14199"/>
    <w:rsid w:val="00F57639"/>
    <w:rsid w:val="00F64F0A"/>
    <w:rsid w:val="00F66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ePloSbuK/Qr4d5F7kdxbtpN2Ny4=</DigestValue>
    </Reference>
    <Reference Type="http://www.w3.org/2000/09/xmldsig#Object" URI="#idOfficeObject">
      <DigestMethod Algorithm="http://www.w3.org/2000/09/xmldsig#sha1"/>
      <DigestValue>O3+/aqpvP9TIE89Cl9ZBNWkcRR8=</DigestValue>
    </Reference>
    <Reference Type="http://uri.etsi.org/01903#SignedProperties" URI="#idSignedProperties">
      <Transforms>
        <Transform Algorithm="http://www.w3.org/TR/2001/REC-xml-c14n-20010315"/>
      </Transforms>
      <DigestMethod Algorithm="http://www.w3.org/2000/09/xmldsig#sha1"/>
      <DigestValue>bQ+W7kwSWxp7hfcm/lMeC9H+pX8=</DigestValue>
    </Reference>
  </SignedInfo>
  <SignatureValue>Cm8Z5RKpzWCs5QkpR1TdlwNt+oerjF2NNFaoYSHax5C17em28RPXjKpxM3hM7Y362nVBKSUvSUf5
btXuBeCNeglZDAddYWx0kGMU/XO6++ySPpE5jT8nKXrHqrjB489cQaxujMpl91xa4JB/mYK+uAXi
AdC5qhF4NyyY2khoqGQ=</SignatureValue>
  <KeyInfo>
    <X509Data>
      <X509Certificate>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0/09/xmldsig#sha1"/>
        <DigestValue>e93zpT3curdpT05vHrJTExalzUg=</DigestValue>
      </Reference>
      <Reference URI="/word/document.xml?ContentType=application/vnd.openxmlformats-officedocument.wordprocessingml.document.main+xml">
        <DigestMethod Algorithm="http://www.w3.org/2000/09/xmldsig#sha1"/>
        <DigestValue>WzoGlgePaGzKNQbAIzXCKk9eqHs=</DigestValue>
      </Reference>
      <Reference URI="/word/endnotes.xml?ContentType=application/vnd.openxmlformats-officedocument.wordprocessingml.endnotes+xml">
        <DigestMethod Algorithm="http://www.w3.org/2000/09/xmldsig#sha1"/>
        <DigestValue>YVlU5VcjFuIKVEoE62PIcU5/lMk=</DigestValue>
      </Reference>
      <Reference URI="/word/fontTable.xml?ContentType=application/vnd.openxmlformats-officedocument.wordprocessingml.fontTable+xml">
        <DigestMethod Algorithm="http://www.w3.org/2000/09/xmldsig#sha1"/>
        <DigestValue>OrSEGSSxgOI42KIjLh4en+jQw8E=</DigestValue>
      </Reference>
      <Reference URI="/word/footer1.xml?ContentType=application/vnd.openxmlformats-officedocument.wordprocessingml.footer+xml">
        <DigestMethod Algorithm="http://www.w3.org/2000/09/xmldsig#sha1"/>
        <DigestValue>5PkkVqZGnCFW+pk8/g4rgQ3ZiY8=</DigestValue>
      </Reference>
      <Reference URI="/word/footer2.xml?ContentType=application/vnd.openxmlformats-officedocument.wordprocessingml.footer+xml">
        <DigestMethod Algorithm="http://www.w3.org/2000/09/xmldsig#sha1"/>
        <DigestValue>GduOl6ATTekPvQggVvHrr1t28rU=</DigestValue>
      </Reference>
      <Reference URI="/word/footer3.xml?ContentType=application/vnd.openxmlformats-officedocument.wordprocessingml.footer+xml">
        <DigestMethod Algorithm="http://www.w3.org/2000/09/xmldsig#sha1"/>
        <DigestValue>5QzqQHwqlZULhFenMvybcQ5RCus=</DigestValue>
      </Reference>
      <Reference URI="/word/footnotes.xml?ContentType=application/vnd.openxmlformats-officedocument.wordprocessingml.footnotes+xml">
        <DigestMethod Algorithm="http://www.w3.org/2000/09/xmldsig#sha1"/>
        <DigestValue>GI3R0s3AaxFDV7NadEjspk6JNKg=</DigestValue>
      </Reference>
      <Reference URI="/word/header1.xml?ContentType=application/vnd.openxmlformats-officedocument.wordprocessingml.header+xml">
        <DigestMethod Algorithm="http://www.w3.org/2000/09/xmldsig#sha1"/>
        <DigestValue>XGfLvPb3TdMdBczdMmkV8EwUk7A=</DigestValue>
      </Reference>
      <Reference URI="/word/numbering.xml?ContentType=application/vnd.openxmlformats-officedocument.wordprocessingml.numbering+xml">
        <DigestMethod Algorithm="http://www.w3.org/2000/09/xmldsig#sha1"/>
        <DigestValue>Qkajh/KFwibaQT6L6ld4S1kni8o=</DigestValue>
      </Reference>
      <Reference URI="/word/settings.xml?ContentType=application/vnd.openxmlformats-officedocument.wordprocessingml.settings+xml">
        <DigestMethod Algorithm="http://www.w3.org/2000/09/xmldsig#sha1"/>
        <DigestValue>ivlt7rWnacHi9Aw+fw+ukMikOnE=</DigestValue>
      </Reference>
      <Reference URI="/word/styles.xml?ContentType=application/vnd.openxmlformats-officedocument.wordprocessingml.styles+xml">
        <DigestMethod Algorithm="http://www.w3.org/2000/09/xmldsig#sha1"/>
        <DigestValue>MUb5seU5vCnKsVUvvf5P3CS36T8=</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rikurhZuIHMzAbJYZ5FQlihHkBM=</DigestValue>
      </Reference>
    </Manifest>
    <SignatureProperties>
      <SignatureProperty Id="idSignatureTime" Target="#idPackageSignature">
        <mdssi:SignatureTime xmlns:mdssi="http://schemas.openxmlformats.org/package/2006/digital-signature">
          <mdssi:Format>YYYY-MM-DDThh:mm:ssTZD</mdssi:Format>
          <mdssi:Value>2023-04-14T07:08:49Z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2023-04-14T07:08:49Z</xd:SigningTime>
          <xd:SigningCertificate>
            <xd:Cert>
              <xd:CertDigest>
                <DigestMethod Algorithm="http://www.w3.org/2000/09/xmldsig#sha1"/>
                <DigestValue>PJGR4pjR55aErc7aW8Lkk36R4+8=</DigestValue>
              </xd:CertDigest>
              <xd:IssuerSerial>
                <X509IssuerName>CN=VNPT Certification Authority, OU=VNPT-CA Trust Network, O=VNPT Group, C=VN</X509IssuerName>
                <X509SerialNumber>111660364314358707613452748172948489699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xAE9GPcfmjCvkJNbNreuBVixOp60O2Hg5/AU4x08Pog=</DigestValue>
    </Reference>
    <Reference Type="http://www.w3.org/2000/09/xmldsig#Object" URI="#idOfficeObject">
      <DigestMethod Algorithm="http://www.w3.org/2001/04/xmlenc#sha256"/>
      <DigestValue>GH8i/WTkXg+s1dsGAjJGxnMaFKUQDBfbiSA/pXzgg+w=</DigestValue>
    </Reference>
    <Reference Type="http://uri.etsi.org/01903#SignedProperties" URI="#idSignedProperties">
      <Transforms>
        <Transform Algorithm="http://www.w3.org/TR/2001/REC-xml-c14n-20010315"/>
      </Transforms>
      <DigestMethod Algorithm="http://www.w3.org/2001/04/xmlenc#sha256"/>
      <DigestValue>EoEtP1dRr+HmUgm8c6fn5dr8IYnlgdQmMqpHRx/ZFgE=</DigestValue>
    </Reference>
  </SignedInfo>
  <SignatureValue>IykAqVsXma+7PKuYUFGBZi75BzsFubnOUWM64fCfgcWbzEUV1FpokyAG7NECsW3Ez2YkYc7YvIKk
9t+UJi1ND0RMx2VEB6JnnYZrY75fTXz6q4pqanIsyAvw+SW6j9NbTJmv0ki3LbudPGxQdKDIMlMl
6GG5m0kExWBTY1kPkklKN9VMwOGKezR9vag2IXFMatK1lbyIFYpi0+nqD/ps8/p1iEr7PZwDShgL
+fsBigixuX2WvsFs5nesiopoxOpM5mLvUX5AG1JvQ2RkQtwI9+PpZSuWO6hpbFz/DP3xf0Tzzh0r
9fyru8HTf+O0uvO3QTKCyayUyQVMqUV48hPU9A==</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60YpI3/V1j3XMDbGpxauBNoBZodOHKYAf320D6NFDAM=</DigestValue>
      </Reference>
      <Reference URI="/word/endnotes.xml?ContentType=application/vnd.openxmlformats-officedocument.wordprocessingml.endnotes+xml">
        <DigestMethod Algorithm="http://www.w3.org/2001/04/xmlenc#sha256"/>
        <DigestValue>0edOiNoeTUsVMAHxXGAKOyzc55fLhZnBklT01rsjH4M=</DigestValue>
      </Reference>
      <Reference URI="/word/fontTable.xml?ContentType=application/vnd.openxmlformats-officedocument.wordprocessingml.fontTable+xml">
        <DigestMethod Algorithm="http://www.w3.org/2001/04/xmlenc#sha256"/>
        <DigestValue>BAYTNFe/8uXo848vQ+NNSOgoZMeIV6FYFm+AB/HiBt0=</DigestValue>
      </Reference>
      <Reference URI="/word/footer1.xml?ContentType=application/vnd.openxmlformats-officedocument.wordprocessingml.footer+xml">
        <DigestMethod Algorithm="http://www.w3.org/2001/04/xmlenc#sha256"/>
        <DigestValue>Ut6kJXDt0sfVcTktvvXIpISY0QBrCufVQyF8xP4PWlU=</DigestValue>
      </Reference>
      <Reference URI="/word/footer2.xml?ContentType=application/vnd.openxmlformats-officedocument.wordprocessingml.footer+xml">
        <DigestMethod Algorithm="http://www.w3.org/2001/04/xmlenc#sha256"/>
        <DigestValue>BdKRuvKigXUDvRVRTvHNe1S07TjuU7pnRjkmw2Dx2kw=</DigestValue>
      </Reference>
      <Reference URI="/word/footer3.xml?ContentType=application/vnd.openxmlformats-officedocument.wordprocessingml.footer+xml">
        <DigestMethod Algorithm="http://www.w3.org/2001/04/xmlenc#sha256"/>
        <DigestValue>yiCLjMPEayU/tbg5DaLjEzAjaxU+fkF9u1JP+83oYao=</DigestValue>
      </Reference>
      <Reference URI="/word/footnotes.xml?ContentType=application/vnd.openxmlformats-officedocument.wordprocessingml.footnotes+xml">
        <DigestMethod Algorithm="http://www.w3.org/2001/04/xmlenc#sha256"/>
        <DigestValue>UvU9LWA8k25qYlUmzd/zPKZvEkG75X3WhOkbpbISrhk=</DigestValue>
      </Reference>
      <Reference URI="/word/header1.xml?ContentType=application/vnd.openxmlformats-officedocument.wordprocessingml.header+xml">
        <DigestMethod Algorithm="http://www.w3.org/2001/04/xmlenc#sha256"/>
        <DigestValue>66jSVcdWp8DPip7CpfSkEwLcuS4CJcbWkeNonzIhQ4c=</DigestValue>
      </Reference>
      <Reference URI="/word/numbering.xml?ContentType=application/vnd.openxmlformats-officedocument.wordprocessingml.numbering+xml">
        <DigestMethod Algorithm="http://www.w3.org/2001/04/xmlenc#sha256"/>
        <DigestValue>s2UoZ2nPsSDpcHLp7GsiXZvF1N4hU6BuvvRH23cR/aI=</DigestValue>
      </Reference>
      <Reference URI="/word/settings.xml?ContentType=application/vnd.openxmlformats-officedocument.wordprocessingml.settings+xml">
        <DigestMethod Algorithm="http://www.w3.org/2001/04/xmlenc#sha256"/>
        <DigestValue>CPWU4u32qF9erErD5MWe431hvEDsGGBjUt7eFXwQqck=</DigestValue>
      </Reference>
      <Reference URI="/word/styles.xml?ContentType=application/vnd.openxmlformats-officedocument.wordprocessingml.styles+xml">
        <DigestMethod Algorithm="http://www.w3.org/2001/04/xmlenc#sha256"/>
        <DigestValue>cSKweB19AQqPC9Q/pT0x2t1aYjs1PTG7xFiHNxSTpho=</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1I5LGCRWE2jxQ/aakbej1zGhq0K6QHdo+EKLuGN5G90=</DigestValue>
      </Reference>
    </Manifest>
    <SignatureProperties>
      <SignatureProperty Id="idSignatureTime" Target="#idPackageSignature">
        <mdssi:SignatureTime xmlns:mdssi="http://schemas.openxmlformats.org/package/2006/digital-signature">
          <mdssi:Format>YYYY-MM-DDThh:mm:ssTZD</mdssi:Format>
          <mdssi:Value>2023-04-15T05:20:56Z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2023-04-15T05:20:56Z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5" ma:contentTypeDescription="Create a new document." ma:contentTypeScope="" ma:versionID="e5917101682a233f6aafb337f6012ddc">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57100bd771862e84d4bd07b46e748793"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26535-6262-4BB9-A209-6EF9D9530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7EE80-FE84-44AC-B414-DB6280980570}">
  <ds:schemaRefs>
    <ds:schemaRef ds:uri="http://schemas.microsoft.com/office/infopath/2007/PartnerControls"/>
    <ds:schemaRef ds:uri="http://purl.org/dc/elements/1.1/"/>
    <ds:schemaRef ds:uri="http://schemas.microsoft.com/office/2006/metadata/properties"/>
    <ds:schemaRef ds:uri="89ac4626-a16c-4580-b774-b047dc0b4048"/>
    <ds:schemaRef ds:uri="http://schemas.microsoft.com/office/2006/documentManagement/types"/>
    <ds:schemaRef ds:uri="http://purl.org/dc/terms/"/>
    <ds:schemaRef ds:uri="aaee80ec-fa39-4262-ab3f-751e8ff74325"/>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F842357-751D-4C9F-A7C9-715678740E27}">
  <ds:schemaRefs>
    <ds:schemaRef ds:uri="http://schemas.microsoft.com/sharepoint/v3/contenttype/forms"/>
  </ds:schemaRefs>
</ds:datastoreItem>
</file>

<file path=customXml/itemProps4.xml><?xml version="1.0" encoding="utf-8"?>
<ds:datastoreItem xmlns:ds="http://schemas.openxmlformats.org/officeDocument/2006/customXml" ds:itemID="{799D66A7-914E-4742-9F40-D4462599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Nhi2 TRAN</cp:lastModifiedBy>
  <cp:revision>6</cp:revision>
  <dcterms:created xsi:type="dcterms:W3CDTF">2023-04-13T10:58:00Z</dcterms:created>
  <dcterms:modified xsi:type="dcterms:W3CDTF">2023-04-14T07:07:00Z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SIP_Label_f851b4f6-a95e-46a7-8457-84c26f440032_Enabled">
    <vt:lpwstr>true</vt:lpwstr>
  </property>
  <property fmtid="{D5CDD505-2E9C-101B-9397-08002B2CF9AE}" pid="13" name="MSIP_Label_f851b4f6-a95e-46a7-8457-84c26f440032_SetDate">
    <vt:lpwstr>2023-04-14T07:07:58Z</vt:lpwstr>
  </property>
  <property fmtid="{D5CDD505-2E9C-101B-9397-08002B2CF9AE}" pid="14" name="MSIP_Label_f851b4f6-a95e-46a7-8457-84c26f440032_Method">
    <vt:lpwstr>Privileged</vt:lpwstr>
  </property>
  <property fmtid="{D5CDD505-2E9C-101B-9397-08002B2CF9AE}" pid="15" name="MSIP_Label_f851b4f6-a95e-46a7-8457-84c26f440032_Name">
    <vt:lpwstr>CLARESTRI</vt:lpwstr>
  </property>
  <property fmtid="{D5CDD505-2E9C-101B-9397-08002B2CF9AE}" pid="16" name="MSIP_Label_f851b4f6-a95e-46a7-8457-84c26f440032_SiteId">
    <vt:lpwstr>e0fd434d-ba64-497b-90d2-859c472e1a92</vt:lpwstr>
  </property>
  <property fmtid="{D5CDD505-2E9C-101B-9397-08002B2CF9AE}" pid="17" name="MSIP_Label_f851b4f6-a95e-46a7-8457-84c26f440032_ActionId">
    <vt:lpwstr>5f603441-ecd2-4a01-be4c-3d88576f506a</vt:lpwstr>
  </property>
  <property fmtid="{D5CDD505-2E9C-101B-9397-08002B2CF9AE}" pid="18" name="MSIP_Label_f851b4f6-a95e-46a7-8457-84c26f440032_ContentBits">
    <vt:lpwstr>2</vt:lpwstr>
  </property>
  <property fmtid="{D5CDD505-2E9C-101B-9397-08002B2CF9AE}" pid="19" name="Classification">
    <vt:lpwstr>RESTRICTED</vt:lpwstr>
  </property>
</Properties>
</file>